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AF" w:rsidRPr="008C3E39" w:rsidRDefault="008B02A0" w:rsidP="004D4EAF">
      <w:pPr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Sterilization</w:t>
      </w:r>
      <w:r w:rsidR="0003217A">
        <w:rPr>
          <w:sz w:val="36"/>
          <w:szCs w:val="28"/>
          <w:u w:val="single"/>
        </w:rPr>
        <w:t xml:space="preserve"> Record</w:t>
      </w:r>
      <w:r w:rsidR="001B1F61">
        <w:rPr>
          <w:sz w:val="36"/>
          <w:szCs w:val="28"/>
          <w:u w:val="single"/>
        </w:rPr>
        <w:t>s for Personal Service Settings</w:t>
      </w:r>
    </w:p>
    <w:p w:rsidR="004D4EAF" w:rsidRPr="008C3E39" w:rsidRDefault="008C3E39" w:rsidP="004D4EAF">
      <w:pPr>
        <w:rPr>
          <w:sz w:val="24"/>
          <w:szCs w:val="24"/>
        </w:rPr>
      </w:pPr>
      <w:r w:rsidRPr="008C3E39">
        <w:rPr>
          <w:i/>
          <w:sz w:val="24"/>
          <w:szCs w:val="24"/>
        </w:rPr>
        <w:t>Ontario Regulation 136/18 Personal Service Settings</w:t>
      </w:r>
      <w:r w:rsidRPr="008C3E39">
        <w:rPr>
          <w:sz w:val="24"/>
          <w:szCs w:val="24"/>
        </w:rPr>
        <w:t xml:space="preserve"> states that owners/o</w:t>
      </w:r>
      <w:r w:rsidR="004D4EAF" w:rsidRPr="008C3E39">
        <w:rPr>
          <w:sz w:val="24"/>
          <w:szCs w:val="24"/>
        </w:rPr>
        <w:t>perators</w:t>
      </w:r>
      <w:r w:rsidRPr="008C3E39">
        <w:rPr>
          <w:sz w:val="24"/>
          <w:szCs w:val="24"/>
        </w:rPr>
        <w:t xml:space="preserve"> of personal service settings</w:t>
      </w:r>
      <w:r w:rsidR="004D4EAF" w:rsidRPr="008C3E39">
        <w:rPr>
          <w:sz w:val="24"/>
          <w:szCs w:val="24"/>
        </w:rPr>
        <w:t xml:space="preserve"> </w:t>
      </w:r>
      <w:r w:rsidR="00BB5481">
        <w:rPr>
          <w:sz w:val="24"/>
          <w:szCs w:val="24"/>
        </w:rPr>
        <w:t>who u</w:t>
      </w:r>
      <w:r w:rsidR="00425134">
        <w:rPr>
          <w:sz w:val="24"/>
          <w:szCs w:val="24"/>
        </w:rPr>
        <w:t>se sterilizers for re-usable critical equipment MUST keep sterilization records</w:t>
      </w:r>
      <w:r w:rsidR="00BB5481">
        <w:rPr>
          <w:sz w:val="24"/>
          <w:szCs w:val="24"/>
        </w:rPr>
        <w:t>.</w:t>
      </w:r>
      <w:r w:rsidR="001B1F61">
        <w:rPr>
          <w:sz w:val="24"/>
          <w:szCs w:val="24"/>
        </w:rPr>
        <w:t xml:space="preserve"> </w:t>
      </w:r>
      <w:r>
        <w:rPr>
          <w:sz w:val="24"/>
          <w:szCs w:val="24"/>
        </w:rPr>
        <w:t>All fields must be fill</w:t>
      </w:r>
      <w:r w:rsidR="001B1F61">
        <w:rPr>
          <w:sz w:val="24"/>
          <w:szCs w:val="24"/>
        </w:rPr>
        <w:t>ed out completely.</w:t>
      </w:r>
    </w:p>
    <w:tbl>
      <w:tblPr>
        <w:tblStyle w:val="TableGridLight"/>
        <w:tblW w:w="13178" w:type="dxa"/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410"/>
        <w:gridCol w:w="3260"/>
      </w:tblGrid>
      <w:tr w:rsidR="00BB5481" w:rsidTr="00B90D11">
        <w:trPr>
          <w:trHeight w:val="288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Pr="00AF40D0" w:rsidRDefault="00BB5481" w:rsidP="00BB5481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DATE</w:t>
            </w:r>
            <w:r>
              <w:rPr>
                <w:b/>
                <w:color w:val="767171" w:themeColor="background2" w:themeShade="80"/>
              </w:rPr>
              <w:t>/TIME</w:t>
            </w:r>
            <w:r w:rsidRPr="00AF40D0">
              <w:rPr>
                <w:b/>
                <w:color w:val="767171" w:themeColor="background2" w:themeShade="8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Pr="00AF40D0" w:rsidRDefault="00BB5481" w:rsidP="00BB5481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STERILIZER 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Pr="00AF40D0" w:rsidRDefault="00BB5481" w:rsidP="00BB5481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EQUIPMENT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Pr="00AF40D0" w:rsidRDefault="00BB5481" w:rsidP="00BB5481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MAINTENANCE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Pr="00AF40D0" w:rsidRDefault="00BB5481" w:rsidP="00BB5481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BIOLOGICAL INDICATOR TEST </w:t>
            </w:r>
          </w:p>
        </w:tc>
      </w:tr>
      <w:tr w:rsidR="00BB548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Date/Time of sterilizer use:</w:t>
            </w:r>
          </w:p>
          <w:p w:rsidR="00BB5481" w:rsidRPr="001B1F6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July 1</w:t>
            </w:r>
            <w:r>
              <w:rPr>
                <w:i/>
                <w:color w:val="595959" w:themeColor="text1" w:themeTint="A6"/>
                <w:vertAlign w:val="superscript"/>
              </w:rPr>
              <w:t>st</w:t>
            </w:r>
            <w:r>
              <w:rPr>
                <w:i/>
                <w:color w:val="595959" w:themeColor="text1" w:themeTint="A6"/>
              </w:rPr>
              <w:t>, 2019, 9:00AM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Name of sterilizer </w:t>
            </w:r>
          </w:p>
          <w:p w:rsidR="00BB5481" w:rsidRPr="00B90D1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 w:rsidRPr="00B90D11">
              <w:rPr>
                <w:i/>
                <w:color w:val="595959" w:themeColor="text1" w:themeTint="A6"/>
              </w:rPr>
              <w:t>Prestige Pro Medical Tattoo Autoclave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Equipment reprocessed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proofErr w:type="spellStart"/>
            <w:r>
              <w:rPr>
                <w:i/>
                <w:color w:val="595959" w:themeColor="text1" w:themeTint="A6"/>
              </w:rPr>
              <w:t>Hildbrandt</w:t>
            </w:r>
            <w:proofErr w:type="spellEnd"/>
            <w:r>
              <w:rPr>
                <w:i/>
                <w:color w:val="595959" w:themeColor="text1" w:themeTint="A6"/>
              </w:rPr>
              <w:t xml:space="preserve"> Standard Tattoo Needles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Maintenance or repairs 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Calibration or re-testing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Tests or checks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Bi-weekly spore test</w:t>
            </w: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</w:p>
          <w:p w:rsidR="00BB5481" w:rsidRDefault="00BB548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288"/>
        </w:trPr>
        <w:tc>
          <w:tcPr>
            <w:tcW w:w="2405" w:type="dxa"/>
            <w:hideMark/>
          </w:tcPr>
          <w:p w:rsidR="00B90D11" w:rsidRPr="00AF40D0" w:rsidRDefault="00B90D1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 w:rsidRPr="00AF40D0">
              <w:rPr>
                <w:b/>
                <w:color w:val="767171" w:themeColor="background2" w:themeShade="80"/>
              </w:rPr>
              <w:t>DATE</w:t>
            </w:r>
            <w:r>
              <w:rPr>
                <w:b/>
                <w:color w:val="767171" w:themeColor="background2" w:themeShade="80"/>
              </w:rPr>
              <w:t>/TIME</w:t>
            </w:r>
            <w:r w:rsidRPr="00AF40D0">
              <w:rPr>
                <w:b/>
                <w:color w:val="767171" w:themeColor="background2" w:themeShade="80"/>
              </w:rPr>
              <w:t xml:space="preserve"> </w:t>
            </w:r>
          </w:p>
        </w:tc>
        <w:tc>
          <w:tcPr>
            <w:tcW w:w="2552" w:type="dxa"/>
            <w:hideMark/>
          </w:tcPr>
          <w:p w:rsidR="00B90D11" w:rsidRPr="00AF40D0" w:rsidRDefault="00B90D1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STERILIZER </w:t>
            </w:r>
          </w:p>
        </w:tc>
        <w:tc>
          <w:tcPr>
            <w:tcW w:w="2551" w:type="dxa"/>
            <w:hideMark/>
          </w:tcPr>
          <w:p w:rsidR="00B90D11" w:rsidRPr="00AF40D0" w:rsidRDefault="00A70AD9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EQUIPMENT </w:t>
            </w:r>
          </w:p>
        </w:tc>
        <w:tc>
          <w:tcPr>
            <w:tcW w:w="2410" w:type="dxa"/>
            <w:hideMark/>
          </w:tcPr>
          <w:p w:rsidR="00B90D11" w:rsidRPr="00AF40D0" w:rsidRDefault="00BB548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MAINTENANCE </w:t>
            </w:r>
          </w:p>
        </w:tc>
        <w:tc>
          <w:tcPr>
            <w:tcW w:w="3260" w:type="dxa"/>
            <w:hideMark/>
          </w:tcPr>
          <w:p w:rsidR="00B90D11" w:rsidRPr="00AF40D0" w:rsidRDefault="00BB5481" w:rsidP="001E6BA5">
            <w:pPr>
              <w:spacing w:line="240" w:lineRule="auto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 xml:space="preserve">BIOLOGICAL INDICATOR TEST </w:t>
            </w:r>
          </w:p>
        </w:tc>
      </w:tr>
      <w:tr w:rsidR="00B90D11" w:rsidTr="00B90D11">
        <w:trPr>
          <w:trHeight w:val="851"/>
        </w:trPr>
        <w:tc>
          <w:tcPr>
            <w:tcW w:w="2405" w:type="dxa"/>
            <w:hideMark/>
          </w:tcPr>
          <w:p w:rsidR="00B90D11" w:rsidRDefault="00B90D1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Date/Time of sterilizer use:</w:t>
            </w:r>
          </w:p>
          <w:p w:rsidR="00B90D11" w:rsidRPr="001B1F61" w:rsidRDefault="00B90D1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E.g. July 1</w:t>
            </w:r>
            <w:r>
              <w:rPr>
                <w:i/>
                <w:color w:val="595959" w:themeColor="text1" w:themeTint="A6"/>
                <w:vertAlign w:val="superscript"/>
              </w:rPr>
              <w:t>st</w:t>
            </w:r>
            <w:r>
              <w:rPr>
                <w:i/>
                <w:color w:val="595959" w:themeColor="text1" w:themeTint="A6"/>
              </w:rPr>
              <w:t>, 2019, 9:00AM</w:t>
            </w:r>
          </w:p>
        </w:tc>
        <w:tc>
          <w:tcPr>
            <w:tcW w:w="2552" w:type="dxa"/>
            <w:hideMark/>
          </w:tcPr>
          <w:p w:rsidR="00B90D11" w:rsidRDefault="00B90D1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Name of sterilizer </w:t>
            </w:r>
          </w:p>
          <w:p w:rsidR="00B90D11" w:rsidRPr="00B90D11" w:rsidRDefault="00B90D11" w:rsidP="00B90D1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 w:rsidRPr="00B90D11">
              <w:rPr>
                <w:i/>
                <w:color w:val="595959" w:themeColor="text1" w:themeTint="A6"/>
              </w:rPr>
              <w:t>Prestige Pro Medical Tattoo Autoclave</w:t>
            </w:r>
          </w:p>
          <w:p w:rsidR="00B90D11" w:rsidRDefault="00B90D1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</w:p>
        </w:tc>
        <w:tc>
          <w:tcPr>
            <w:tcW w:w="2551" w:type="dxa"/>
            <w:hideMark/>
          </w:tcPr>
          <w:p w:rsidR="00B90D11" w:rsidRDefault="00A70AD9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Equipment reprocessed</w:t>
            </w:r>
          </w:p>
          <w:p w:rsidR="00A70AD9" w:rsidRDefault="00B90D11" w:rsidP="00A70AD9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proofErr w:type="spellStart"/>
            <w:r w:rsidR="00A70AD9">
              <w:rPr>
                <w:i/>
                <w:color w:val="595959" w:themeColor="text1" w:themeTint="A6"/>
              </w:rPr>
              <w:t>Hildbrandt</w:t>
            </w:r>
            <w:proofErr w:type="spellEnd"/>
            <w:r w:rsidR="00A70AD9">
              <w:rPr>
                <w:i/>
                <w:color w:val="595959" w:themeColor="text1" w:themeTint="A6"/>
              </w:rPr>
              <w:t xml:space="preserve"> Standard Tattoo Needles</w:t>
            </w:r>
          </w:p>
          <w:p w:rsidR="00B90D11" w:rsidRDefault="00B90D1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</w:p>
        </w:tc>
        <w:tc>
          <w:tcPr>
            <w:tcW w:w="2410" w:type="dxa"/>
            <w:hideMark/>
          </w:tcPr>
          <w:p w:rsidR="00B90D11" w:rsidRDefault="00BB548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Maintenance or repairs </w:t>
            </w:r>
          </w:p>
          <w:p w:rsidR="00B90D11" w:rsidRDefault="00B90D1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 w:rsidR="00BB5481">
              <w:rPr>
                <w:i/>
                <w:color w:val="595959" w:themeColor="text1" w:themeTint="A6"/>
              </w:rPr>
              <w:t xml:space="preserve">Calibration or re-testing </w:t>
            </w:r>
          </w:p>
        </w:tc>
        <w:tc>
          <w:tcPr>
            <w:tcW w:w="3260" w:type="dxa"/>
            <w:hideMark/>
          </w:tcPr>
          <w:p w:rsidR="00B90D11" w:rsidRDefault="00BB5481" w:rsidP="001E6BA5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Tests or checks</w:t>
            </w:r>
          </w:p>
          <w:p w:rsidR="00B90D11" w:rsidRDefault="00B90D11" w:rsidP="00BB5481">
            <w:pPr>
              <w:spacing w:line="240" w:lineRule="auto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E.g</w:t>
            </w:r>
            <w:r w:rsidR="00BB5481">
              <w:rPr>
                <w:i/>
                <w:color w:val="595959" w:themeColor="text1" w:themeTint="A6"/>
              </w:rPr>
              <w:t>. Bi-weekly spore test</w:t>
            </w: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  <w:tr w:rsidR="00B90D11" w:rsidTr="00B90D11">
        <w:trPr>
          <w:trHeight w:val="851"/>
        </w:trPr>
        <w:tc>
          <w:tcPr>
            <w:tcW w:w="2405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2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551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2410" w:type="dxa"/>
          </w:tcPr>
          <w:p w:rsidR="00B90D11" w:rsidRDefault="00B90D11" w:rsidP="001E6BA5">
            <w:pPr>
              <w:spacing w:line="240" w:lineRule="auto"/>
            </w:pPr>
          </w:p>
        </w:tc>
        <w:tc>
          <w:tcPr>
            <w:tcW w:w="3260" w:type="dxa"/>
          </w:tcPr>
          <w:p w:rsidR="00B90D11" w:rsidRDefault="00B90D11" w:rsidP="001E6BA5">
            <w:pPr>
              <w:spacing w:line="240" w:lineRule="auto"/>
            </w:pPr>
          </w:p>
        </w:tc>
      </w:tr>
    </w:tbl>
    <w:p w:rsidR="001B1F61" w:rsidRDefault="001B1F61" w:rsidP="00BB5481">
      <w:pPr>
        <w:spacing w:line="259" w:lineRule="auto"/>
      </w:pPr>
    </w:p>
    <w:sectPr w:rsidR="001B1F61" w:rsidSect="004D4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9" w:rsidRDefault="008C3E39" w:rsidP="008C3E39">
      <w:pPr>
        <w:spacing w:after="0" w:line="240" w:lineRule="auto"/>
      </w:pPr>
      <w:r>
        <w:separator/>
      </w:r>
    </w:p>
  </w:endnote>
  <w:end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0" w:rsidRDefault="008B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B02A0" w:rsidP="001B1F61">
    <w:pPr>
      <w:pStyle w:val="Footer"/>
      <w:jc w:val="center"/>
    </w:pPr>
    <w:r>
      <w:rPr>
        <w:i/>
      </w:rPr>
      <w:t>R</w:t>
    </w:r>
    <w:bookmarkStart w:id="0" w:name="_GoBack"/>
    <w:bookmarkEnd w:id="0"/>
    <w:r w:rsidR="008C3E39">
      <w:rPr>
        <w:i/>
      </w:rPr>
      <w:t>ecords must be kept onsite for at least 1 year, and in a secure location for 2 years afterwards.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0" w:rsidRDefault="008B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9" w:rsidRDefault="008C3E39" w:rsidP="008C3E39">
      <w:pPr>
        <w:spacing w:after="0" w:line="240" w:lineRule="auto"/>
      </w:pPr>
      <w:r>
        <w:separator/>
      </w:r>
    </w:p>
  </w:footnote>
  <w:footnote w:type="continuationSeparator" w:id="0">
    <w:p w:rsidR="008C3E39" w:rsidRDefault="008C3E39" w:rsidP="008C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0" w:rsidRDefault="008B0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9" w:rsidRDefault="008C3E39" w:rsidP="008C3E39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1450551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U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73" cy="63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3E39" w:rsidRDefault="008C3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0" w:rsidRDefault="008B0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F"/>
    <w:rsid w:val="0003217A"/>
    <w:rsid w:val="001B1F61"/>
    <w:rsid w:val="001D299E"/>
    <w:rsid w:val="00425134"/>
    <w:rsid w:val="004D4EAF"/>
    <w:rsid w:val="005217E7"/>
    <w:rsid w:val="00795D3F"/>
    <w:rsid w:val="008B02A0"/>
    <w:rsid w:val="008C3E39"/>
    <w:rsid w:val="00924AC8"/>
    <w:rsid w:val="00A70AD9"/>
    <w:rsid w:val="00B90D11"/>
    <w:rsid w:val="00B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66BD6"/>
  <w15:chartTrackingRefBased/>
  <w15:docId w15:val="{13459157-C6B1-4083-A85A-7664301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AF"/>
    <w:pPr>
      <w:spacing w:line="254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D4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3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39"/>
    <w:rPr>
      <w:rFonts w:eastAsiaTheme="minorEastAsia"/>
    </w:rPr>
  </w:style>
  <w:style w:type="paragraph" w:customStyle="1" w:styleId="subpara-e">
    <w:name w:val="subpara-e"/>
    <w:basedOn w:val="Normal"/>
    <w:rsid w:val="00B9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90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Essex County Health Unit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Klimenko</dc:creator>
  <cp:keywords/>
  <dc:description/>
  <cp:lastModifiedBy>Karen Lukic</cp:lastModifiedBy>
  <cp:revision>2</cp:revision>
  <dcterms:created xsi:type="dcterms:W3CDTF">2019-06-05T20:17:00Z</dcterms:created>
  <dcterms:modified xsi:type="dcterms:W3CDTF">2019-06-05T20:17:00Z</dcterms:modified>
</cp:coreProperties>
</file>