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6CAE" w14:textId="713D4A79" w:rsidR="00972AAD" w:rsidRPr="0022045D" w:rsidRDefault="00AE36B9" w:rsidP="002D1E72">
      <w:pPr>
        <w:spacing w:before="360" w:after="120"/>
        <w:jc w:val="center"/>
        <w:rPr>
          <w:rStyle w:val="SubtleEmphasis"/>
          <w:rFonts w:ascii="Aptos" w:hAnsi="Aptos"/>
          <w:b/>
          <w:bCs/>
          <w:i w:val="0"/>
          <w:iCs w:val="0"/>
          <w:color w:val="auto"/>
          <w:sz w:val="32"/>
          <w:szCs w:val="32"/>
          <w:lang w:val="en-US"/>
        </w:rPr>
      </w:pPr>
      <w:r w:rsidRPr="0022045D">
        <w:rPr>
          <w:rStyle w:val="SubtleEmphasis"/>
          <w:rFonts w:ascii="Aptos" w:hAnsi="Aptos"/>
          <w:b/>
          <w:bCs/>
          <w:i w:val="0"/>
          <w:iCs w:val="0"/>
          <w:color w:val="auto"/>
          <w:sz w:val="32"/>
          <w:szCs w:val="32"/>
          <w:lang w:val="en-US"/>
        </w:rPr>
        <w:t xml:space="preserve">Immunization for Child Care Centre Employee </w:t>
      </w:r>
    </w:p>
    <w:p w14:paraId="5838DD49" w14:textId="03D499C8" w:rsidR="00AE36B9" w:rsidRPr="00B9635F" w:rsidRDefault="00AE36B9" w:rsidP="00B9635F">
      <w:pPr>
        <w:spacing w:before="0" w:after="120" w:line="240" w:lineRule="auto"/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</w:pP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Dear </w:t>
      </w:r>
      <w:r w:rsidR="0010444A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C</w:t>
      </w: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hild </w:t>
      </w:r>
      <w:r w:rsidR="0010444A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C</w:t>
      </w: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are </w:t>
      </w:r>
      <w:r w:rsidR="0010444A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C</w:t>
      </w: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entre </w:t>
      </w:r>
      <w:r w:rsidR="0010444A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E</w:t>
      </w: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mployee,</w:t>
      </w:r>
    </w:p>
    <w:p w14:paraId="645B9298" w14:textId="0B8D5069" w:rsidR="00AE36B9" w:rsidRPr="00B9635F" w:rsidRDefault="00AE36B9" w:rsidP="00B9635F">
      <w:pPr>
        <w:spacing w:line="240" w:lineRule="auto"/>
        <w:jc w:val="both"/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</w:pP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According to the Child Care and Early Years Act, 2014, “Every licensee of a child care centre shall ensure that, before commencing employment, every person employed in a child care centre it operates and every volunteer or student who is on an educational placement with the licensee has a health assessment and immunization as directed by the local medical officer of health”</w:t>
      </w:r>
      <w:r w:rsidR="00AE3BEE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.</w:t>
      </w:r>
    </w:p>
    <w:p w14:paraId="6D2A68DB" w14:textId="4EA18AC8" w:rsidR="00AE36B9" w:rsidRPr="00B9635F" w:rsidRDefault="00AE36B9" w:rsidP="00B9635F">
      <w:pPr>
        <w:spacing w:line="240" w:lineRule="auto"/>
        <w:jc w:val="both"/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</w:pP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Windsor-Essex County’s Medica</w:t>
      </w:r>
      <w:r w:rsidR="003464C2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l</w:t>
      </w: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 Officer of Health (MOH) requires all child care employees, students, and volunteers to have up-to-date immunizations as listed when they start work or an educational placement. There is no specific requirements for a health assessment in addition to these immunizations. The immunizations are to be kept on file by the child care centre. </w:t>
      </w:r>
      <w:r w:rsidR="0010444A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You are encouraged to speak to your health care provider to make sure you are </w:t>
      </w:r>
      <w:proofErr w:type="gramStart"/>
      <w:r w:rsidR="0010444A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up-to-date</w:t>
      </w:r>
      <w:proofErr w:type="gramEnd"/>
      <w:r w:rsidR="0010444A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 on your immunizations.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281"/>
        <w:gridCol w:w="7523"/>
      </w:tblGrid>
      <w:tr w:rsidR="00243010" w:rsidRPr="00B9635F" w14:paraId="3A41F56C" w14:textId="77777777" w:rsidTr="00B9635F">
        <w:tc>
          <w:tcPr>
            <w:tcW w:w="10070" w:type="dxa"/>
            <w:gridSpan w:val="3"/>
            <w:shd w:val="clear" w:color="auto" w:fill="D9D9D9" w:themeFill="background1" w:themeFillShade="D9"/>
          </w:tcPr>
          <w:p w14:paraId="3DFD5210" w14:textId="37D57C5D" w:rsidR="00243010" w:rsidRPr="00B9635F" w:rsidRDefault="00243010" w:rsidP="00B9635F">
            <w:pPr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  <w:t>Immunizations directed by MOH for employment (required)</w:t>
            </w:r>
          </w:p>
        </w:tc>
      </w:tr>
      <w:tr w:rsidR="0022045D" w:rsidRPr="00B9635F" w14:paraId="0663BE33" w14:textId="77777777" w:rsidTr="00B9635F">
        <w:tc>
          <w:tcPr>
            <w:tcW w:w="1266" w:type="dxa"/>
          </w:tcPr>
          <w:p w14:paraId="45EA5512" w14:textId="2FFF5654" w:rsidR="0022045D" w:rsidRPr="00B9635F" w:rsidRDefault="0022045D" w:rsidP="00B9635F">
            <w:pPr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  <w:t>Vaccine</w:t>
            </w:r>
          </w:p>
        </w:tc>
        <w:tc>
          <w:tcPr>
            <w:tcW w:w="1281" w:type="dxa"/>
          </w:tcPr>
          <w:p w14:paraId="49CE78EB" w14:textId="11AD6B6D" w:rsidR="0022045D" w:rsidRPr="00B9635F" w:rsidRDefault="0022045D" w:rsidP="00B9635F">
            <w:pPr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  <w:t>Diseases</w:t>
            </w:r>
          </w:p>
        </w:tc>
        <w:tc>
          <w:tcPr>
            <w:tcW w:w="7523" w:type="dxa"/>
          </w:tcPr>
          <w:p w14:paraId="11019FFF" w14:textId="70B53E3B" w:rsidR="0022045D" w:rsidRPr="00B9635F" w:rsidRDefault="0022045D" w:rsidP="00B9635F">
            <w:pPr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  <w:t>Employees, Students or Volunteers</w:t>
            </w:r>
          </w:p>
        </w:tc>
      </w:tr>
      <w:tr w:rsidR="00243010" w:rsidRPr="00B9635F" w14:paraId="74DD3B8E" w14:textId="77777777" w:rsidTr="00B9635F">
        <w:tc>
          <w:tcPr>
            <w:tcW w:w="1266" w:type="dxa"/>
          </w:tcPr>
          <w:p w14:paraId="0F710043" w14:textId="24DFD524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Td/Tdap</w:t>
            </w:r>
          </w:p>
        </w:tc>
        <w:tc>
          <w:tcPr>
            <w:tcW w:w="1281" w:type="dxa"/>
          </w:tcPr>
          <w:p w14:paraId="22949745" w14:textId="77777777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Tetanus</w:t>
            </w:r>
          </w:p>
          <w:p w14:paraId="53A57581" w14:textId="640EC384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Diphtheria</w:t>
            </w:r>
          </w:p>
          <w:p w14:paraId="7D23BD83" w14:textId="24A8353A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Pertussis</w:t>
            </w:r>
          </w:p>
        </w:tc>
        <w:tc>
          <w:tcPr>
            <w:tcW w:w="7523" w:type="dxa"/>
          </w:tcPr>
          <w:p w14:paraId="5F2A4D1D" w14:textId="50849B7A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1 dose of Tdap in adulthood, then 1 dose of Td every 10 years</w:t>
            </w:r>
            <w:r w:rsidR="0022045D"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.</w:t>
            </w:r>
          </w:p>
        </w:tc>
      </w:tr>
      <w:tr w:rsidR="00243010" w:rsidRPr="00B9635F" w14:paraId="159AE38F" w14:textId="77777777" w:rsidTr="00B9635F">
        <w:tc>
          <w:tcPr>
            <w:tcW w:w="1266" w:type="dxa"/>
          </w:tcPr>
          <w:p w14:paraId="6642B79C" w14:textId="0D4C0DAF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MMR</w:t>
            </w:r>
          </w:p>
        </w:tc>
        <w:tc>
          <w:tcPr>
            <w:tcW w:w="1281" w:type="dxa"/>
          </w:tcPr>
          <w:p w14:paraId="205DE204" w14:textId="77777777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Measles</w:t>
            </w:r>
          </w:p>
          <w:p w14:paraId="7454BD4E" w14:textId="77777777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Mumps</w:t>
            </w:r>
          </w:p>
          <w:p w14:paraId="288AD3C9" w14:textId="1C4FC2D1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Rubella</w:t>
            </w:r>
          </w:p>
        </w:tc>
        <w:tc>
          <w:tcPr>
            <w:tcW w:w="7523" w:type="dxa"/>
          </w:tcPr>
          <w:p w14:paraId="7ACE8939" w14:textId="0972E16C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color w:val="auto"/>
                <w:sz w:val="21"/>
                <w:szCs w:val="21"/>
              </w:rPr>
              <w:t>If born in 1970 or late</w:t>
            </w:r>
            <w:r w:rsidR="0022045D" w:rsidRPr="00B9635F">
              <w:rPr>
                <w:rStyle w:val="SubtleEmphasis"/>
                <w:rFonts w:ascii="Arial" w:hAnsi="Arial" w:cs="Arial"/>
                <w:color w:val="auto"/>
                <w:sz w:val="21"/>
                <w:szCs w:val="21"/>
              </w:rPr>
              <w:t>r:</w:t>
            </w:r>
          </w:p>
          <w:p w14:paraId="3A99C286" w14:textId="39DEDDE4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Minimum of 1 documented dose of MMR vaccine or proof of immunity (blood test)</w:t>
            </w:r>
            <w:r w:rsidR="0022045D"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.</w:t>
            </w:r>
          </w:p>
          <w:p w14:paraId="1DA3B066" w14:textId="77777777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</w:p>
          <w:p w14:paraId="352A6C04" w14:textId="77777777" w:rsidR="00243010" w:rsidRPr="00B9635F" w:rsidRDefault="00243010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color w:val="auto"/>
                <w:sz w:val="21"/>
                <w:szCs w:val="21"/>
              </w:rPr>
              <w:t xml:space="preserve">If born </w:t>
            </w:r>
            <w:r w:rsidR="0022045D" w:rsidRPr="00B9635F">
              <w:rPr>
                <w:rStyle w:val="SubtleEmphasis"/>
                <w:rFonts w:ascii="Arial" w:hAnsi="Arial" w:cs="Arial"/>
                <w:color w:val="auto"/>
                <w:sz w:val="21"/>
                <w:szCs w:val="21"/>
              </w:rPr>
              <w:t>before 1970:</w:t>
            </w:r>
          </w:p>
          <w:p w14:paraId="70EB8003" w14:textId="35F34401" w:rsidR="0022045D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Assumed to have natural immunity.</w:t>
            </w:r>
          </w:p>
        </w:tc>
      </w:tr>
      <w:tr w:rsidR="00243010" w:rsidRPr="00B9635F" w14:paraId="45F3C0A4" w14:textId="77777777" w:rsidTr="00B9635F">
        <w:tc>
          <w:tcPr>
            <w:tcW w:w="1266" w:type="dxa"/>
          </w:tcPr>
          <w:p w14:paraId="7218B126" w14:textId="631B0646" w:rsidR="00243010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Var</w:t>
            </w:r>
          </w:p>
        </w:tc>
        <w:tc>
          <w:tcPr>
            <w:tcW w:w="1281" w:type="dxa"/>
          </w:tcPr>
          <w:p w14:paraId="3850F498" w14:textId="592E7235" w:rsidR="00243010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Varicella</w:t>
            </w:r>
          </w:p>
        </w:tc>
        <w:tc>
          <w:tcPr>
            <w:tcW w:w="7523" w:type="dxa"/>
          </w:tcPr>
          <w:p w14:paraId="0989AC44" w14:textId="77777777" w:rsidR="00243010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Fulfill one of these three criteria:</w:t>
            </w:r>
          </w:p>
          <w:p w14:paraId="6F7D6FED" w14:textId="77777777" w:rsidR="0022045D" w:rsidRPr="00B9635F" w:rsidRDefault="0022045D" w:rsidP="00F057E9">
            <w:pPr>
              <w:pStyle w:val="ListParagraph"/>
              <w:numPr>
                <w:ilvl w:val="0"/>
                <w:numId w:val="25"/>
              </w:numPr>
              <w:spacing w:after="0"/>
              <w:ind w:left="341" w:hanging="284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A history of chickenpox or shingles after 1 year of age (self-reported)</w:t>
            </w:r>
          </w:p>
          <w:p w14:paraId="0049AA39" w14:textId="77777777" w:rsidR="0022045D" w:rsidRPr="00B9635F" w:rsidRDefault="0022045D" w:rsidP="00F057E9">
            <w:pPr>
              <w:pStyle w:val="ListParagraph"/>
              <w:numPr>
                <w:ilvl w:val="0"/>
                <w:numId w:val="25"/>
              </w:numPr>
              <w:spacing w:after="0"/>
              <w:ind w:left="341" w:hanging="284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2 doses of Varicella vaccine</w:t>
            </w:r>
          </w:p>
          <w:p w14:paraId="14C43361" w14:textId="3EED072B" w:rsidR="0022045D" w:rsidRPr="00B9635F" w:rsidRDefault="0022045D" w:rsidP="00F057E9">
            <w:pPr>
              <w:pStyle w:val="ListParagraph"/>
              <w:numPr>
                <w:ilvl w:val="0"/>
                <w:numId w:val="25"/>
              </w:numPr>
              <w:spacing w:after="0"/>
              <w:ind w:left="341" w:hanging="284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Proof of immunity (blood test)</w:t>
            </w:r>
          </w:p>
        </w:tc>
      </w:tr>
      <w:tr w:rsidR="00F0505E" w:rsidRPr="00B9635F" w14:paraId="31E1AB83" w14:textId="77777777" w:rsidTr="00235C58">
        <w:tc>
          <w:tcPr>
            <w:tcW w:w="1266" w:type="dxa"/>
          </w:tcPr>
          <w:p w14:paraId="4A995C49" w14:textId="77777777" w:rsidR="00F0505E" w:rsidRPr="00B9635F" w:rsidRDefault="00F0505E" w:rsidP="00235C58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HB</w:t>
            </w:r>
          </w:p>
        </w:tc>
        <w:tc>
          <w:tcPr>
            <w:tcW w:w="1281" w:type="dxa"/>
          </w:tcPr>
          <w:p w14:paraId="78764232" w14:textId="77777777" w:rsidR="00F0505E" w:rsidRPr="00B9635F" w:rsidRDefault="00F0505E" w:rsidP="00235C58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Hepatitis B</w:t>
            </w:r>
          </w:p>
        </w:tc>
        <w:tc>
          <w:tcPr>
            <w:tcW w:w="7523" w:type="dxa"/>
          </w:tcPr>
          <w:p w14:paraId="6BD664A8" w14:textId="77777777" w:rsidR="00F0505E" w:rsidRPr="00B9635F" w:rsidRDefault="00F0505E" w:rsidP="00235C58">
            <w:pPr>
              <w:spacing w:before="0" w:after="6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2 or 3 doses depending on age.</w:t>
            </w:r>
          </w:p>
          <w:p w14:paraId="1AE081D6" w14:textId="39590F37" w:rsidR="00F0505E" w:rsidRPr="00B9635F" w:rsidRDefault="00F0505E" w:rsidP="00235C58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 xml:space="preserve">Workers in </w:t>
            </w:r>
            <w:proofErr w:type="gramStart"/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child care</w:t>
            </w:r>
            <w:proofErr w:type="gramEnd"/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 xml:space="preserve"> centres where there is a child or worker who has acute HB or is a HB carrier should receive HB vaccine followed by immunity testing (blood test) 1 to 6 months after the last dose of HB vaccine. </w:t>
            </w:r>
          </w:p>
        </w:tc>
      </w:tr>
    </w:tbl>
    <w:p w14:paraId="5E486670" w14:textId="77777777" w:rsidR="0022045D" w:rsidRPr="00B9635F" w:rsidRDefault="0022045D" w:rsidP="00F057E9">
      <w:pPr>
        <w:spacing w:before="0"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281"/>
        <w:gridCol w:w="7523"/>
      </w:tblGrid>
      <w:tr w:rsidR="0022045D" w:rsidRPr="00B9635F" w14:paraId="4BC363CA" w14:textId="77777777" w:rsidTr="00B9635F">
        <w:tc>
          <w:tcPr>
            <w:tcW w:w="10070" w:type="dxa"/>
            <w:gridSpan w:val="3"/>
            <w:shd w:val="clear" w:color="auto" w:fill="D9D9D9" w:themeFill="background1" w:themeFillShade="D9"/>
          </w:tcPr>
          <w:p w14:paraId="2605E8DE" w14:textId="0A79285B" w:rsidR="0022045D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  <w:t xml:space="preserve">Immunizations </w:t>
            </w:r>
            <w:r w:rsidR="00B9635F" w:rsidRPr="00B9635F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  <w:t>that are strongly encouraged (but not required)</w:t>
            </w:r>
          </w:p>
        </w:tc>
      </w:tr>
      <w:tr w:rsidR="0022045D" w:rsidRPr="00B9635F" w14:paraId="7098FC76" w14:textId="77777777" w:rsidTr="00B9635F">
        <w:tc>
          <w:tcPr>
            <w:tcW w:w="1266" w:type="dxa"/>
          </w:tcPr>
          <w:p w14:paraId="21D81FBD" w14:textId="77777777" w:rsidR="0022045D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  <w:t>Vaccine</w:t>
            </w:r>
          </w:p>
        </w:tc>
        <w:tc>
          <w:tcPr>
            <w:tcW w:w="1281" w:type="dxa"/>
          </w:tcPr>
          <w:p w14:paraId="7B4669F4" w14:textId="77777777" w:rsidR="0022045D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  <w:t>Diseases</w:t>
            </w:r>
          </w:p>
        </w:tc>
        <w:tc>
          <w:tcPr>
            <w:tcW w:w="7523" w:type="dxa"/>
          </w:tcPr>
          <w:p w14:paraId="575B9CBE" w14:textId="77777777" w:rsidR="0022045D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1"/>
                <w:szCs w:val="21"/>
              </w:rPr>
              <w:t>Employees, Students or Volunteers</w:t>
            </w:r>
          </w:p>
        </w:tc>
      </w:tr>
      <w:tr w:rsidR="00B9635F" w:rsidRPr="00B9635F" w14:paraId="295225A0" w14:textId="77777777" w:rsidTr="00B9635F">
        <w:tc>
          <w:tcPr>
            <w:tcW w:w="1266" w:type="dxa"/>
          </w:tcPr>
          <w:p w14:paraId="381A3A19" w14:textId="0F141A47" w:rsidR="0022045D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Flu</w:t>
            </w:r>
          </w:p>
        </w:tc>
        <w:tc>
          <w:tcPr>
            <w:tcW w:w="1281" w:type="dxa"/>
          </w:tcPr>
          <w:p w14:paraId="26593419" w14:textId="3C9B93B8" w:rsidR="0022045D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Influenza</w:t>
            </w:r>
          </w:p>
        </w:tc>
        <w:tc>
          <w:tcPr>
            <w:tcW w:w="7523" w:type="dxa"/>
          </w:tcPr>
          <w:p w14:paraId="4C0EF152" w14:textId="0E1C2DE1" w:rsidR="0022045D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 xml:space="preserve">Every year in the fall, at the start of </w:t>
            </w:r>
            <w:r w:rsidR="00DA06EB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respiratory illness</w:t>
            </w:r>
            <w:r w:rsidR="00DA06EB"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 xml:space="preserve"> </w:t>
            </w: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season.</w:t>
            </w:r>
          </w:p>
          <w:p w14:paraId="47307700" w14:textId="0A4D6B3E" w:rsidR="0022045D" w:rsidRPr="00B9635F" w:rsidRDefault="0022045D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Especially for employees caring for children under 5 years of age.</w:t>
            </w:r>
          </w:p>
        </w:tc>
      </w:tr>
      <w:tr w:rsidR="00B9635F" w:rsidRPr="00B9635F" w14:paraId="139F3888" w14:textId="77777777" w:rsidTr="00B9635F">
        <w:tc>
          <w:tcPr>
            <w:tcW w:w="1266" w:type="dxa"/>
          </w:tcPr>
          <w:p w14:paraId="512FA96C" w14:textId="61BA0291" w:rsidR="0022045D" w:rsidRPr="00B9635F" w:rsidRDefault="00B9635F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COVID-19</w:t>
            </w:r>
          </w:p>
        </w:tc>
        <w:tc>
          <w:tcPr>
            <w:tcW w:w="1281" w:type="dxa"/>
          </w:tcPr>
          <w:p w14:paraId="2C83848E" w14:textId="6A18C842" w:rsidR="0022045D" w:rsidRPr="00B9635F" w:rsidRDefault="00DA06EB" w:rsidP="00F057E9">
            <w:pPr>
              <w:spacing w:before="0"/>
              <w:jc w:val="both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 w:rsidRPr="00DA06EB">
              <w:rPr>
                <w:rFonts w:ascii="Arial" w:hAnsi="Arial" w:cs="Arial"/>
                <w:sz w:val="21"/>
                <w:szCs w:val="21"/>
                <w:lang w:val="en-CA"/>
              </w:rPr>
              <w:t>SARS-CoV-2</w:t>
            </w:r>
          </w:p>
        </w:tc>
        <w:tc>
          <w:tcPr>
            <w:tcW w:w="7523" w:type="dxa"/>
          </w:tcPr>
          <w:p w14:paraId="3A74F18C" w14:textId="53C77CAB" w:rsidR="0022045D" w:rsidRDefault="00DA06EB" w:rsidP="00DA06EB">
            <w:pPr>
              <w:pStyle w:val="ListParagraph"/>
              <w:numPr>
                <w:ilvl w:val="0"/>
                <w:numId w:val="0"/>
              </w:numPr>
              <w:spacing w:after="0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 xml:space="preserve">Every year in the fall, at the start of respiratory illness season. </w:t>
            </w:r>
          </w:p>
          <w:p w14:paraId="314733E9" w14:textId="5E81D8AD" w:rsidR="00DA06EB" w:rsidRPr="00B9635F" w:rsidRDefault="00DA06EB" w:rsidP="008E4FFC">
            <w:pPr>
              <w:pStyle w:val="ListParagraph"/>
              <w:numPr>
                <w:ilvl w:val="0"/>
                <w:numId w:val="0"/>
              </w:numPr>
              <w:spacing w:after="0"/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  <w:lang w:val="en-CA"/>
              </w:rPr>
            </w:pPr>
            <w:r w:rsidRPr="00B9635F">
              <w:rPr>
                <w:rStyle w:val="SubtleEmphasis"/>
                <w:rFonts w:ascii="Arial" w:hAnsi="Arial" w:cs="Arial"/>
                <w:i w:val="0"/>
                <w:iCs w:val="0"/>
                <w:color w:val="auto"/>
                <w:sz w:val="21"/>
                <w:szCs w:val="21"/>
              </w:rPr>
              <w:t>Especially for employees caring for children under 5 years of age.</w:t>
            </w:r>
          </w:p>
        </w:tc>
      </w:tr>
    </w:tbl>
    <w:p w14:paraId="2AE16C4B" w14:textId="4009CF65" w:rsidR="00AE36B9" w:rsidRPr="00B9635F" w:rsidRDefault="00B9635F" w:rsidP="00F057E9">
      <w:pPr>
        <w:spacing w:line="240" w:lineRule="auto"/>
        <w:jc w:val="both"/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</w:pP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A</w:t>
      </w:r>
      <w:r w:rsidR="00AE3BEE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 person</w:t>
      </w: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 who objects to </w:t>
      </w:r>
      <w:r w:rsidR="00AE3BEE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one or more of the required </w:t>
      </w: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vaccines due to medical or non-medical reasons</w:t>
      </w:r>
      <w:r w:rsidR="00AE3BEE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,</w:t>
      </w: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 must complete </w:t>
      </w:r>
      <w:r w:rsidR="00AE3BEE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a </w:t>
      </w: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standardized approved exemption form from the Ministry of Education and provide it to the child care licensee.</w:t>
      </w:r>
    </w:p>
    <w:p w14:paraId="23A80C90" w14:textId="53662663" w:rsidR="00B9635F" w:rsidRDefault="00B9635F" w:rsidP="00F057E9">
      <w:pPr>
        <w:spacing w:line="240" w:lineRule="auto"/>
        <w:jc w:val="both"/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</w:pPr>
      <w:r w:rsidRPr="00B9635F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In the </w:t>
      </w:r>
      <w:r w:rsidR="003464C2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event of an outbreak related to a vaccine preventable disease, the Windsor-Essex County Health Unit (WECHU) may order the exclusion of persons who have an incomplete immunization record from presence at a child care centre until the risk </w:t>
      </w:r>
      <w:r w:rsidR="00AE3BEE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of</w:t>
      </w:r>
      <w:r w:rsidR="003464C2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 the outbreak has ended. </w:t>
      </w:r>
    </w:p>
    <w:p w14:paraId="09E24945" w14:textId="27068D28" w:rsidR="003464C2" w:rsidRDefault="003464C2" w:rsidP="00F057E9">
      <w:pPr>
        <w:spacing w:line="240" w:lineRule="auto"/>
        <w:jc w:val="both"/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</w:pPr>
      <w:r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For more information, visit </w:t>
      </w:r>
      <w:hyperlink r:id="rId8" w:history="1">
        <w:r w:rsidRPr="007C48C3">
          <w:rPr>
            <w:rStyle w:val="Hyperlink"/>
            <w:rFonts w:ascii="Arial" w:hAnsi="Arial" w:cs="Arial"/>
            <w:sz w:val="22"/>
            <w:lang w:val="en-US"/>
          </w:rPr>
          <w:t>www.wechu.org</w:t>
        </w:r>
      </w:hyperlink>
      <w:r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 or call 519-258-2146 ext. </w:t>
      </w:r>
      <w:r w:rsidR="00F0505E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 xml:space="preserve">1222 </w:t>
      </w:r>
      <w:r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for questions or concerns</w:t>
      </w:r>
      <w:r w:rsidR="00AF0C4D">
        <w:rPr>
          <w:rStyle w:val="SubtleEmphasis"/>
          <w:rFonts w:ascii="Arial" w:hAnsi="Arial" w:cs="Arial"/>
          <w:i w:val="0"/>
          <w:iCs w:val="0"/>
          <w:color w:val="auto"/>
          <w:sz w:val="22"/>
          <w:lang w:val="en-US"/>
        </w:rPr>
        <w:t>.</w:t>
      </w:r>
    </w:p>
    <w:sectPr w:rsidR="003464C2" w:rsidSect="00B9635F">
      <w:headerReference w:type="even" r:id="rId9"/>
      <w:headerReference w:type="default" r:id="rId10"/>
      <w:headerReference w:type="first" r:id="rId11"/>
      <w:footerReference w:type="first" r:id="rId12"/>
      <w:type w:val="continuous"/>
      <w:pgSz w:w="12240" w:h="15840" w:code="1"/>
      <w:pgMar w:top="1440" w:right="1077" w:bottom="851" w:left="1077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8359" w14:textId="77777777" w:rsidR="005351F8" w:rsidRDefault="005351F8" w:rsidP="00DE0A11">
      <w:pPr>
        <w:spacing w:after="0" w:line="240" w:lineRule="auto"/>
      </w:pPr>
      <w:r>
        <w:separator/>
      </w:r>
    </w:p>
  </w:endnote>
  <w:endnote w:type="continuationSeparator" w:id="0">
    <w:p w14:paraId="4784F4EA" w14:textId="77777777" w:rsidR="005351F8" w:rsidRDefault="005351F8" w:rsidP="00DE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2167" w14:textId="77777777" w:rsidR="00243010" w:rsidRDefault="00243010" w:rsidP="00243010">
    <w:pPr>
      <w:tabs>
        <w:tab w:val="center" w:pos="4680"/>
        <w:tab w:val="right" w:pos="9360"/>
      </w:tabs>
      <w:spacing w:before="0" w:after="0" w:line="240" w:lineRule="auto"/>
      <w:ind w:left="-397" w:right="-397"/>
      <w:jc w:val="center"/>
      <w:rPr>
        <w:rFonts w:ascii="Aptos" w:eastAsia="Aptos" w:hAnsi="Aptos" w:cs="Times New Roman"/>
        <w:kern w:val="2"/>
        <w:sz w:val="18"/>
        <w:szCs w:val="18"/>
        <w14:ligatures w14:val="standardContextual"/>
      </w:rPr>
    </w:pPr>
  </w:p>
  <w:p w14:paraId="0B9C5712" w14:textId="4672F80F" w:rsidR="00243010" w:rsidRPr="00243010" w:rsidRDefault="00243010" w:rsidP="00243010">
    <w:pPr>
      <w:pBdr>
        <w:top w:val="single" w:sz="4" w:space="1" w:color="auto"/>
      </w:pBdr>
      <w:tabs>
        <w:tab w:val="center" w:pos="4680"/>
        <w:tab w:val="right" w:pos="9360"/>
      </w:tabs>
      <w:spacing w:before="0" w:after="0" w:line="240" w:lineRule="auto"/>
      <w:ind w:left="-397" w:right="-397"/>
      <w:jc w:val="center"/>
      <w:rPr>
        <w:rFonts w:ascii="Aptos" w:eastAsia="Aptos" w:hAnsi="Aptos" w:cs="Times New Roman"/>
        <w:kern w:val="2"/>
        <w:sz w:val="22"/>
        <w14:ligatures w14:val="standardContextual"/>
      </w:rPr>
    </w:pPr>
    <w:r w:rsidRPr="00243010">
      <w:rPr>
        <w:rFonts w:ascii="Aptos" w:eastAsia="Aptos" w:hAnsi="Aptos" w:cs="Times New Roman"/>
        <w:kern w:val="2"/>
        <w:sz w:val="18"/>
        <w:szCs w:val="18"/>
        <w14:ligatures w14:val="standardContextual"/>
      </w:rPr>
      <w:t>Adapted with permission of Ottawa Public Health. For educational and non-commercial purposes only.</w:t>
    </w:r>
  </w:p>
  <w:p w14:paraId="780FAAD8" w14:textId="77777777" w:rsidR="00243010" w:rsidRDefault="0024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494A" w14:textId="77777777" w:rsidR="005351F8" w:rsidRDefault="005351F8" w:rsidP="00DE0A11">
      <w:pPr>
        <w:spacing w:after="0" w:line="240" w:lineRule="auto"/>
      </w:pPr>
      <w:r>
        <w:separator/>
      </w:r>
    </w:p>
  </w:footnote>
  <w:footnote w:type="continuationSeparator" w:id="0">
    <w:p w14:paraId="0B9E96DC" w14:textId="77777777" w:rsidR="005351F8" w:rsidRDefault="005351F8" w:rsidP="00DE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0175" w14:textId="77777777" w:rsidR="00F24288" w:rsidRPr="000A6687" w:rsidRDefault="00CC4037" w:rsidP="000A6687">
    <w:pPr>
      <w:pStyle w:val="Heading1"/>
      <w:spacing w:before="0" w:line="240" w:lineRule="auto"/>
      <w:rPr>
        <w:b w:val="0"/>
        <w:sz w:val="40"/>
        <w:szCs w:val="40"/>
      </w:rPr>
    </w:pPr>
    <w:r>
      <w:rPr>
        <w:b w:val="0"/>
        <w:noProof/>
        <w:sz w:val="40"/>
        <w:szCs w:val="40"/>
        <w:lang w:eastAsia="en-C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DB2F19" wp14:editId="0CAAD549">
              <wp:simplePos x="0" y="0"/>
              <wp:positionH relativeFrom="column">
                <wp:posOffset>-712139</wp:posOffset>
              </wp:positionH>
              <wp:positionV relativeFrom="paragraph">
                <wp:posOffset>105907</wp:posOffset>
              </wp:positionV>
              <wp:extent cx="7761108" cy="372524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1108" cy="372524"/>
                        <a:chOff x="0" y="0"/>
                        <a:chExt cx="7761108" cy="372524"/>
                      </a:xfrm>
                    </wpg:grpSpPr>
                    <wpg:grpSp>
                      <wpg:cNvPr id="41" name="Group 41"/>
                      <wpg:cNvGrpSpPr/>
                      <wpg:grpSpPr>
                        <a:xfrm>
                          <a:off x="0" y="55659"/>
                          <a:ext cx="2004695" cy="316865"/>
                          <a:chOff x="0" y="0"/>
                          <a:chExt cx="2004826" cy="31710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23153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41442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64596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87749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4" name="Rectangle 44"/>
                      <wps:cNvSpPr/>
                      <wps:spPr>
                        <a:xfrm>
                          <a:off x="2091193" y="302150"/>
                          <a:ext cx="5669915" cy="685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2107096" y="0"/>
                          <a:ext cx="5638800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0760A" w14:textId="77777777" w:rsidR="008D5832" w:rsidRPr="008D5832" w:rsidRDefault="008D5832" w:rsidP="008D5832">
                            <w:pPr>
                              <w:spacing w:before="0" w:after="0" w:line="240" w:lineRule="auto"/>
                              <w:rPr>
                                <w:color w:val="00596F" w:themeColor="text2"/>
                              </w:rPr>
                            </w:pPr>
                            <w:r w:rsidRPr="008D5832">
                              <w:rPr>
                                <w:color w:val="00596F" w:themeColor="text2"/>
                              </w:rPr>
                              <w:t xml:space="preserve">WINDSOR-ESSEX COUNTY </w:t>
                            </w:r>
                            <w:r w:rsidRPr="008D5832">
                              <w:rPr>
                                <w:b/>
                                <w:color w:val="00596F" w:themeColor="text2"/>
                              </w:rPr>
                              <w:t>HEALTH UNIT</w:t>
                            </w:r>
                            <w:r>
                              <w:rPr>
                                <w:b/>
                                <w:color w:val="00596F" w:themeColor="text2"/>
                              </w:rPr>
                              <w:t xml:space="preserve">      |      wechu.org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DB2F19" id="Group 6" o:spid="_x0000_s1026" style="position:absolute;margin-left:-56.05pt;margin-top:8.35pt;width:611.1pt;height:29.35pt;z-index:251669504" coordsize="77611,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">
              <v:group id="Group 41" o:spid="_x0000_s1027" style="position:absolute;top:556;width:20046;height:3169" coordsize="20048,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rect id="Rectangle 36" o:spid="_x0000_s1028" style="position:absolute;width:3170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" fillcolor="#00596f [3208]" stroked="f"/>
                <v:rect id="Rectangle 37" o:spid="_x0000_s1029" style="position:absolute;left:4231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" fillcolor="#7e868c [3209]" stroked="f"/>
                <v:rect id="Rectangle 38" o:spid="_x0000_s1030" style="position:absolute;left:8414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" fillcolor="#ffda00 [3206]" stroked="f"/>
                <v:rect id="Rectangle 39" o:spid="_x0000_s1031" style="position:absolute;left:12645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" fillcolor="#79bc43 [3207]" stroked="f"/>
                <v:rect id="Rectangle 40" o:spid="_x0000_s1032" style="position:absolute;left:16877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" fillcolor="#67c8c7 [3204]" stroked="f"/>
              </v:group>
              <v:rect id="Rectangle 44" o:spid="_x0000_s1033" style="position:absolute;left:20911;top:3021;width:56700;height: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" fillcolor="#333e48 [3205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left:21070;width:56388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4660760A" w14:textId="77777777" w:rsidR="008D5832" w:rsidRPr="008D5832" w:rsidRDefault="008D5832" w:rsidP="008D5832">
                      <w:pPr>
                        <w:spacing w:before="0" w:after="0" w:line="240" w:lineRule="auto"/>
                        <w:rPr>
                          <w:color w:val="00596F" w:themeColor="text2"/>
                        </w:rPr>
                      </w:pPr>
                      <w:r w:rsidRPr="008D5832">
                        <w:rPr>
                          <w:color w:val="00596F" w:themeColor="text2"/>
                        </w:rPr>
                        <w:t xml:space="preserve">WINDSOR-ESSEX COUNTY </w:t>
                      </w:r>
                      <w:r w:rsidRPr="008D5832">
                        <w:rPr>
                          <w:b/>
                          <w:color w:val="00596F" w:themeColor="text2"/>
                        </w:rPr>
                        <w:t>HEALTH UNIT</w:t>
                      </w:r>
                      <w:r>
                        <w:rPr>
                          <w:b/>
                          <w:color w:val="00596F" w:themeColor="text2"/>
                        </w:rPr>
                        <w:t xml:space="preserve">      |      wechu.org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12AF" w14:textId="77777777" w:rsidR="00F24288" w:rsidRPr="00AA36D8" w:rsidRDefault="00CC4037" w:rsidP="00972AAD">
    <w:pPr>
      <w:spacing w:before="240" w:after="0" w:line="240" w:lineRule="auto"/>
      <w:rPr>
        <w:color w:val="00596F" w:themeColor="text2"/>
        <w:szCs w:val="24"/>
      </w:rPr>
    </w:pPr>
    <w:r>
      <w:rPr>
        <w:b/>
        <w:noProof/>
        <w:sz w:val="40"/>
        <w:szCs w:val="40"/>
        <w:lang w:eastAsia="en-CA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0C50719" wp14:editId="71ADF8AF">
              <wp:simplePos x="0" y="0"/>
              <wp:positionH relativeFrom="margin">
                <wp:posOffset>-709930</wp:posOffset>
              </wp:positionH>
              <wp:positionV relativeFrom="paragraph">
                <wp:posOffset>501505</wp:posOffset>
              </wp:positionV>
              <wp:extent cx="7761009" cy="372524"/>
              <wp:effectExtent l="0" t="0" r="0" b="889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1009" cy="372524"/>
                        <a:chOff x="0" y="0"/>
                        <a:chExt cx="7761009" cy="372524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55659"/>
                          <a:ext cx="2004695" cy="316865"/>
                          <a:chOff x="0" y="0"/>
                          <a:chExt cx="2004826" cy="3171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23153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41442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64596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87749" y="0"/>
                            <a:ext cx="317077" cy="3171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Rectangle 24"/>
                      <wps:cNvSpPr/>
                      <wps:spPr>
                        <a:xfrm>
                          <a:off x="2091094" y="323414"/>
                          <a:ext cx="5669915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Text Box 25"/>
                      <wps:cNvSpPr txBox="1"/>
                      <wps:spPr>
                        <a:xfrm>
                          <a:off x="2004623" y="0"/>
                          <a:ext cx="5741100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5CD86" w14:textId="77777777" w:rsidR="00CC4037" w:rsidRPr="008D5832" w:rsidRDefault="00CC4037" w:rsidP="00CC4037">
                            <w:pPr>
                              <w:spacing w:before="0" w:after="0" w:line="240" w:lineRule="auto"/>
                              <w:rPr>
                                <w:color w:val="00596F" w:themeColor="text2"/>
                              </w:rPr>
                            </w:pPr>
                            <w:r w:rsidRPr="008D5832">
                              <w:rPr>
                                <w:color w:val="00596F" w:themeColor="text2"/>
                              </w:rPr>
                              <w:t xml:space="preserve">WINDSOR-ESSEX COUNTY </w:t>
                            </w:r>
                            <w:r w:rsidRPr="008D5832">
                              <w:rPr>
                                <w:b/>
                                <w:color w:val="00596F" w:themeColor="text2"/>
                              </w:rPr>
                              <w:t>HEALTH UNIT</w:t>
                            </w:r>
                            <w:r w:rsidR="00897F12" w:rsidRPr="00897F12">
                              <w:rPr>
                                <w:color w:val="00596F" w:themeColor="text2"/>
                              </w:rPr>
                              <w:t xml:space="preserve">      |      </w:t>
                            </w:r>
                            <w:r w:rsidR="00897F12">
                              <w:rPr>
                                <w:color w:val="00596F" w:themeColor="text2"/>
                              </w:rPr>
                              <w:t>519-258-2146</w:t>
                            </w:r>
                            <w:r w:rsidR="00897F12" w:rsidRPr="00897F12">
                              <w:rPr>
                                <w:color w:val="00596F" w:themeColor="text2"/>
                              </w:rPr>
                              <w:t xml:space="preserve">      |      wechu.org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50719" id="Group 7" o:spid="_x0000_s1035" style="position:absolute;margin-left:-55.9pt;margin-top:39.5pt;width:611.1pt;height:29.35pt;z-index:251671552;mso-position-horizontal-relative:margin" coordsize="77610,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">
              <v:group id="Group 8" o:spid="_x0000_s1036" style="position:absolute;top:556;width:20046;height:3169" coordsize="20048,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9" o:spid="_x0000_s1037" style="position:absolute;width:3170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" fillcolor="#00596f [3208]" stroked="f"/>
                <v:rect id="Rectangle 10" o:spid="_x0000_s1038" style="position:absolute;left:4231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" fillcolor="#7e868c [3209]" stroked="f"/>
                <v:rect id="Rectangle 11" o:spid="_x0000_s1039" style="position:absolute;left:8414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" fillcolor="#ffda00 [3206]" stroked="f"/>
                <v:rect id="Rectangle 12" o:spid="_x0000_s1040" style="position:absolute;left:12645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" fillcolor="#79bc43 [3207]" stroked="f"/>
                <v:rect id="Rectangle 23" o:spid="_x0000_s1041" style="position:absolute;left:16877;width:31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" fillcolor="#67c8c7 [3204]" stroked="f"/>
              </v:group>
              <v:rect id="Rectangle 24" o:spid="_x0000_s1042" style="position:absolute;left:20910;top:3234;width:567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" fillcolor="#333e48 [3205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3" type="#_x0000_t202" style="position:absolute;left:20046;width:57411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<v:textbox>
                  <w:txbxContent>
                    <w:p w14:paraId="1645CD86" w14:textId="77777777" w:rsidR="00CC4037" w:rsidRPr="008D5832" w:rsidRDefault="00CC4037" w:rsidP="00CC4037">
                      <w:pPr>
                        <w:spacing w:before="0" w:after="0" w:line="240" w:lineRule="auto"/>
                        <w:rPr>
                          <w:color w:val="00596F" w:themeColor="text2"/>
                        </w:rPr>
                      </w:pPr>
                      <w:r w:rsidRPr="008D5832">
                        <w:rPr>
                          <w:color w:val="00596F" w:themeColor="text2"/>
                        </w:rPr>
                        <w:t xml:space="preserve">WINDSOR-ESSEX COUNTY </w:t>
                      </w:r>
                      <w:r w:rsidRPr="008D5832">
                        <w:rPr>
                          <w:b/>
                          <w:color w:val="00596F" w:themeColor="text2"/>
                        </w:rPr>
                        <w:t>HEALTH UNIT</w:t>
                      </w:r>
                      <w:r w:rsidR="00897F12" w:rsidRPr="00897F12">
                        <w:rPr>
                          <w:color w:val="00596F" w:themeColor="text2"/>
                        </w:rPr>
                        <w:t xml:space="preserve">      |      </w:t>
                      </w:r>
                      <w:r w:rsidR="00897F12">
                        <w:rPr>
                          <w:color w:val="00596F" w:themeColor="text2"/>
                        </w:rPr>
                        <w:t>519-258-2146</w:t>
                      </w:r>
                      <w:r w:rsidR="00897F12" w:rsidRPr="00897F12">
                        <w:rPr>
                          <w:color w:val="00596F" w:themeColor="text2"/>
                        </w:rPr>
                        <w:t xml:space="preserve">      |      wechu.org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F4724" w14:textId="77777777" w:rsidR="0032648B" w:rsidRDefault="008D583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2A5107" wp14:editId="04735256">
              <wp:simplePos x="0" y="0"/>
              <wp:positionH relativeFrom="margin">
                <wp:align>right</wp:align>
              </wp:positionH>
              <wp:positionV relativeFrom="paragraph">
                <wp:posOffset>391160</wp:posOffset>
              </wp:positionV>
              <wp:extent cx="5853430" cy="771525"/>
              <wp:effectExtent l="0" t="0" r="13970" b="952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343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A6CC9D" w14:textId="77777777" w:rsidR="0032648B" w:rsidRDefault="00897F12" w:rsidP="00291569">
                          <w:pPr>
                            <w:pStyle w:val="Heading2"/>
                            <w:jc w:val="right"/>
                            <w:rPr>
                              <w:color w:val="7E868C" w:themeColor="accent6"/>
                              <w:position w:val="-4"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de-DE"/>
                            </w:rPr>
                            <w:t>519-</w:t>
                          </w:r>
                          <w:r w:rsidR="00870437">
                            <w:rPr>
                              <w:sz w:val="32"/>
                              <w:szCs w:val="32"/>
                              <w:lang w:val="de-DE"/>
                            </w:rPr>
                            <w:t>258-2146</w:t>
                          </w:r>
                          <w:r>
                            <w:rPr>
                              <w:sz w:val="32"/>
                              <w:szCs w:val="32"/>
                              <w:lang w:val="de-DE"/>
                            </w:rPr>
                            <w:t xml:space="preserve">  </w:t>
                          </w:r>
                          <w:r w:rsidRPr="00897F12">
                            <w:rPr>
                              <w:color w:val="7E868C" w:themeColor="accent6"/>
                              <w:sz w:val="32"/>
                              <w:szCs w:val="32"/>
                              <w:lang w:val="de-DE"/>
                            </w:rPr>
                            <w:t>|</w:t>
                          </w:r>
                          <w:r>
                            <w:rPr>
                              <w:sz w:val="32"/>
                              <w:szCs w:val="32"/>
                              <w:lang w:val="de-DE"/>
                            </w:rPr>
                            <w:t xml:space="preserve">  </w:t>
                          </w:r>
                          <w:r w:rsidRPr="00897F12">
                            <w:rPr>
                              <w:sz w:val="32"/>
                              <w:szCs w:val="32"/>
                              <w:lang w:val="de-DE"/>
                            </w:rPr>
                            <w:t>wechu.org</w:t>
                          </w:r>
                          <w:r>
                            <w:rPr>
                              <w:sz w:val="32"/>
                              <w:szCs w:val="32"/>
                              <w:lang w:val="de-DE"/>
                            </w:rPr>
                            <w:t xml:space="preserve">  </w:t>
                          </w:r>
                          <w:r w:rsidRPr="00897F12">
                            <w:rPr>
                              <w:color w:val="7E868C" w:themeColor="accent6"/>
                              <w:sz w:val="32"/>
                              <w:szCs w:val="32"/>
                              <w:lang w:val="de-DE"/>
                            </w:rPr>
                            <w:t>|</w:t>
                          </w:r>
                          <w:r w:rsidR="00564829">
                            <w:rPr>
                              <w:color w:val="7E868C" w:themeColor="accent6"/>
                              <w:sz w:val="32"/>
                              <w:szCs w:val="32"/>
                              <w:lang w:val="de-DE"/>
                            </w:rPr>
                            <w:t xml:space="preserve"> </w:t>
                          </w:r>
                          <w:r w:rsidR="00022827" w:rsidRPr="00291569">
                            <w:rPr>
                              <w:position w:val="-2"/>
                              <w:sz w:val="32"/>
                              <w:szCs w:val="32"/>
                              <w:lang w:val="de-DE"/>
                            </w:rPr>
                            <w:t xml:space="preserve"> </w:t>
                          </w:r>
                          <w:r w:rsidR="00022827">
                            <w:rPr>
                              <w:color w:val="7E868C" w:themeColor="accent6"/>
                              <w:sz w:val="32"/>
                              <w:szCs w:val="32"/>
                              <w:lang w:val="de-DE"/>
                            </w:rPr>
                            <w:t xml:space="preserve"> </w:t>
                          </w:r>
                          <w:r w:rsidR="00564829">
                            <w:rPr>
                              <w:noProof/>
                              <w:color w:val="7E868C" w:themeColor="accent6"/>
                              <w:position w:val="-4"/>
                              <w:sz w:val="32"/>
                              <w:szCs w:val="32"/>
                              <w:lang w:eastAsia="en-CA"/>
                            </w:rPr>
                            <w:drawing>
                              <wp:inline distT="0" distB="0" distL="0" distR="0" wp14:anchorId="2AF78034" wp14:editId="73FE03D5">
                                <wp:extent cx="921716" cy="161200"/>
                                <wp:effectExtent l="0" t="0" r="0" b="0"/>
                                <wp:docPr id="300675978" name="Picture 3006759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Social Logo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1171" cy="190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0479B9" w14:textId="77777777" w:rsidR="00135184" w:rsidRPr="00135184" w:rsidRDefault="00135184" w:rsidP="00135184">
                          <w:pPr>
                            <w:rPr>
                              <w:color w:val="333E48" w:themeColor="accent2"/>
                              <w:w w:val="99"/>
                              <w:lang w:val="de-DE"/>
                            </w:rPr>
                          </w:pPr>
                          <w:r w:rsidRPr="00135184">
                            <w:rPr>
                              <w:color w:val="333E48" w:themeColor="accent2"/>
                              <w:w w:val="99"/>
                              <w:lang w:val="de-DE"/>
                            </w:rPr>
                            <w:t xml:space="preserve">1005 Ouellette Avenue, Windsor, ON  N9A 4J8  </w:t>
                          </w:r>
                          <w:r w:rsidRPr="00135184">
                            <w:rPr>
                              <w:color w:val="00596F" w:themeColor="text2"/>
                              <w:w w:val="99"/>
                              <w:lang w:val="de-DE"/>
                            </w:rPr>
                            <w:t>|</w:t>
                          </w:r>
                          <w:r w:rsidRPr="00135184">
                            <w:rPr>
                              <w:color w:val="333E48" w:themeColor="accent2"/>
                              <w:w w:val="99"/>
                              <w:lang w:val="de-DE"/>
                            </w:rPr>
                            <w:t xml:space="preserve">  33 Princess Street, Leamington, ON  N8H 5C5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A510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4" type="#_x0000_t202" style="position:absolute;margin-left:409.7pt;margin-top:30.8pt;width:460.9pt;height:6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" filled="f" stroked="f" strokeweight=".5pt">
              <v:textbox inset="0,0,0,0">
                <w:txbxContent>
                  <w:p w14:paraId="4EA6CC9D" w14:textId="77777777" w:rsidR="0032648B" w:rsidRDefault="00897F12" w:rsidP="00291569">
                    <w:pPr>
                      <w:pStyle w:val="Heading2"/>
                      <w:jc w:val="right"/>
                      <w:rPr>
                        <w:color w:val="7E868C" w:themeColor="accent6"/>
                        <w:position w:val="-4"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sz w:val="32"/>
                        <w:szCs w:val="32"/>
                        <w:lang w:val="de-DE"/>
                      </w:rPr>
                      <w:t>519-</w:t>
                    </w:r>
                    <w:r w:rsidR="00870437">
                      <w:rPr>
                        <w:sz w:val="32"/>
                        <w:szCs w:val="32"/>
                        <w:lang w:val="de-DE"/>
                      </w:rPr>
                      <w:t>258-2146</w:t>
                    </w:r>
                    <w:r>
                      <w:rPr>
                        <w:sz w:val="32"/>
                        <w:szCs w:val="32"/>
                        <w:lang w:val="de-DE"/>
                      </w:rPr>
                      <w:t xml:space="preserve">  </w:t>
                    </w:r>
                    <w:r w:rsidRPr="00897F12">
                      <w:rPr>
                        <w:color w:val="7E868C" w:themeColor="accent6"/>
                        <w:sz w:val="32"/>
                        <w:szCs w:val="32"/>
                        <w:lang w:val="de-DE"/>
                      </w:rPr>
                      <w:t>|</w:t>
                    </w:r>
                    <w:r>
                      <w:rPr>
                        <w:sz w:val="32"/>
                        <w:szCs w:val="32"/>
                        <w:lang w:val="de-DE"/>
                      </w:rPr>
                      <w:t xml:space="preserve">  </w:t>
                    </w:r>
                    <w:r w:rsidRPr="00897F12">
                      <w:rPr>
                        <w:sz w:val="32"/>
                        <w:szCs w:val="32"/>
                        <w:lang w:val="de-DE"/>
                      </w:rPr>
                      <w:t>wechu.org</w:t>
                    </w:r>
                    <w:r>
                      <w:rPr>
                        <w:sz w:val="32"/>
                        <w:szCs w:val="32"/>
                        <w:lang w:val="de-DE"/>
                      </w:rPr>
                      <w:t xml:space="preserve">  </w:t>
                    </w:r>
                    <w:r w:rsidRPr="00897F12">
                      <w:rPr>
                        <w:color w:val="7E868C" w:themeColor="accent6"/>
                        <w:sz w:val="32"/>
                        <w:szCs w:val="32"/>
                        <w:lang w:val="de-DE"/>
                      </w:rPr>
                      <w:t>|</w:t>
                    </w:r>
                    <w:r w:rsidR="00564829">
                      <w:rPr>
                        <w:color w:val="7E868C" w:themeColor="accent6"/>
                        <w:sz w:val="32"/>
                        <w:szCs w:val="32"/>
                        <w:lang w:val="de-DE"/>
                      </w:rPr>
                      <w:t xml:space="preserve"> </w:t>
                    </w:r>
                    <w:r w:rsidR="00022827" w:rsidRPr="00291569">
                      <w:rPr>
                        <w:position w:val="-2"/>
                        <w:sz w:val="32"/>
                        <w:szCs w:val="32"/>
                        <w:lang w:val="de-DE"/>
                      </w:rPr>
                      <w:t xml:space="preserve"> </w:t>
                    </w:r>
                    <w:r w:rsidR="00022827">
                      <w:rPr>
                        <w:color w:val="7E868C" w:themeColor="accent6"/>
                        <w:sz w:val="32"/>
                        <w:szCs w:val="32"/>
                        <w:lang w:val="de-DE"/>
                      </w:rPr>
                      <w:t xml:space="preserve"> </w:t>
                    </w:r>
                    <w:r w:rsidR="00564829">
                      <w:rPr>
                        <w:noProof/>
                        <w:color w:val="7E868C" w:themeColor="accent6"/>
                        <w:position w:val="-4"/>
                        <w:sz w:val="32"/>
                        <w:szCs w:val="32"/>
                        <w:lang w:eastAsia="en-CA"/>
                      </w:rPr>
                      <w:drawing>
                        <wp:inline distT="0" distB="0" distL="0" distR="0" wp14:anchorId="2AF78034" wp14:editId="73FE03D5">
                          <wp:extent cx="921716" cy="161200"/>
                          <wp:effectExtent l="0" t="0" r="0" b="0"/>
                          <wp:docPr id="300675978" name="Picture 3006759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Social Logos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1171" cy="190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0479B9" w14:textId="77777777" w:rsidR="00135184" w:rsidRPr="00135184" w:rsidRDefault="00135184" w:rsidP="00135184">
                    <w:pPr>
                      <w:rPr>
                        <w:color w:val="333E48" w:themeColor="accent2"/>
                        <w:w w:val="99"/>
                        <w:lang w:val="de-DE"/>
                      </w:rPr>
                    </w:pPr>
                    <w:r w:rsidRPr="00135184">
                      <w:rPr>
                        <w:color w:val="333E48" w:themeColor="accent2"/>
                        <w:w w:val="99"/>
                        <w:lang w:val="de-DE"/>
                      </w:rPr>
                      <w:t xml:space="preserve">1005 Ouellette Avenue, Windsor, ON  N9A 4J8  </w:t>
                    </w:r>
                    <w:r w:rsidRPr="00135184">
                      <w:rPr>
                        <w:color w:val="00596F" w:themeColor="text2"/>
                        <w:w w:val="99"/>
                        <w:lang w:val="de-DE"/>
                      </w:rPr>
                      <w:t>|</w:t>
                    </w:r>
                    <w:r w:rsidRPr="00135184">
                      <w:rPr>
                        <w:color w:val="333E48" w:themeColor="accent2"/>
                        <w:w w:val="99"/>
                        <w:lang w:val="de-DE"/>
                      </w:rPr>
                      <w:t xml:space="preserve">  33 Princess Street, Leamington, ON  N8H 5C5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2A6A15" wp14:editId="1134945A">
              <wp:simplePos x="0" y="0"/>
              <wp:positionH relativeFrom="column">
                <wp:posOffset>419100</wp:posOffset>
              </wp:positionH>
              <wp:positionV relativeFrom="paragraph">
                <wp:posOffset>27940</wp:posOffset>
              </wp:positionV>
              <wp:extent cx="1933575" cy="808990"/>
              <wp:effectExtent l="0" t="0" r="9525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808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1E9958" w14:textId="77777777" w:rsidR="008D5832" w:rsidRPr="00EE2291" w:rsidRDefault="008D5832" w:rsidP="008D583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n-CA"/>
                            </w:rPr>
                            <w:drawing>
                              <wp:inline distT="0" distB="0" distL="0" distR="0" wp14:anchorId="72E60460" wp14:editId="7D42DCC5">
                                <wp:extent cx="1609200" cy="687600"/>
                                <wp:effectExtent l="0" t="0" r="0" b="0"/>
                                <wp:docPr id="873497122" name="Picture 87349712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WECHU_RGB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9200" cy="687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2A6A15" id="Text Box 1" o:spid="_x0000_s1045" type="#_x0000_t202" style="position:absolute;margin-left:33pt;margin-top:2.2pt;width:152.25pt;height:6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" filled="f" stroked="f" strokeweight=".5pt">
              <v:textbox inset="0,0,0,0">
                <w:txbxContent>
                  <w:p w14:paraId="0D1E9958" w14:textId="77777777" w:rsidR="008D5832" w:rsidRPr="00EE2291" w:rsidRDefault="008D5832" w:rsidP="008D5832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lang w:eastAsia="en-CA"/>
                      </w:rPr>
                      <w:drawing>
                        <wp:inline distT="0" distB="0" distL="0" distR="0" wp14:anchorId="72E60460" wp14:editId="7D42DCC5">
                          <wp:extent cx="1609200" cy="687600"/>
                          <wp:effectExtent l="0" t="0" r="0" b="0"/>
                          <wp:docPr id="873497122" name="Picture 87349712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WECHU_RGB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9200" cy="687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97741"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2C09AD" wp14:editId="197C088B">
              <wp:simplePos x="0" y="0"/>
              <wp:positionH relativeFrom="column">
                <wp:posOffset>-720090</wp:posOffset>
              </wp:positionH>
              <wp:positionV relativeFrom="paragraph">
                <wp:posOffset>-285115</wp:posOffset>
              </wp:positionV>
              <wp:extent cx="7766050" cy="1426845"/>
              <wp:effectExtent l="0" t="0" r="635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050" cy="1426845"/>
                        <a:chOff x="0" y="0"/>
                        <a:chExt cx="7766050" cy="1426872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9525" y="104777"/>
                          <a:ext cx="7756525" cy="1047691"/>
                          <a:chOff x="-1104900" y="-314323"/>
                          <a:chExt cx="7756525" cy="1047691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-1104900" y="-314323"/>
                            <a:ext cx="7756525" cy="97685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54902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685800"/>
                            <a:ext cx="6651625" cy="4756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1081629" cy="1426872"/>
                          <a:chOff x="0" y="0"/>
                          <a:chExt cx="1081629" cy="1426872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393582" cy="393582"/>
                          </a:xfrm>
                          <a:prstGeom prst="rect">
                            <a:avLst/>
                          </a:prstGeom>
                          <a:solidFill>
                            <a:srgbClr val="FFDA00">
                              <a:alpha val="5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419100"/>
                            <a:ext cx="393582" cy="393582"/>
                          </a:xfrm>
                          <a:prstGeom prst="rect">
                            <a:avLst/>
                          </a:prstGeom>
                          <a:solidFill>
                            <a:srgbClr val="79BC43">
                              <a:alpha val="5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19100" y="200025"/>
                            <a:ext cx="193280" cy="1932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54902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9100" y="419100"/>
                            <a:ext cx="662529" cy="66252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alpha val="54902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52475" y="1104900"/>
                            <a:ext cx="321972" cy="321972"/>
                          </a:xfrm>
                          <a:prstGeom prst="rect">
                            <a:avLst/>
                          </a:prstGeom>
                          <a:solidFill>
                            <a:srgbClr val="333E48">
                              <a:alpha val="5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7C1C09B" id="Group 2" o:spid="_x0000_s1026" style="position:absolute;margin-left:-56.7pt;margin-top:-22.45pt;width:611.5pt;height:112.35pt;z-index:251661312;mso-width-relative:margin" coordsize="77660,1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">
              <v:group id="Group 13" o:spid="_x0000_s1027" style="position:absolute;left:95;top:1047;width:77565;height:10477" coordorigin="-11049,-3143" coordsize="77565,1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4" o:spid="_x0000_s1028" style="position:absolute;left:-11049;top:-3143;width:77565;height:9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" fillcolor="#d2d3d3 [3214]" stroked="f" strokeweight="1pt">
                  <v:fill opacity="35980f"/>
                </v:rect>
                <v:rect id="Rectangle 15" o:spid="_x0000_s1029" style="position:absolute;top:6858;width:66516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" fillcolor="#333e48 [3205]" stroked="f" strokeweight="1pt"/>
              </v:group>
              <v:group id="Group 16" o:spid="_x0000_s1030" style="position:absolute;width:10816;height:14268" coordsize="10816,1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Rectangle 17" o:spid="_x0000_s1031" style="position:absolute;width:3935;height:3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" fillcolor="#ffda00" stroked="f" strokeweight="1pt">
                  <v:fill opacity="35980f"/>
                </v:rect>
                <v:rect id="Rectangle 18" o:spid="_x0000_s1032" style="position:absolute;top:4191;width:3935;height:3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" fillcolor="#79bc43" stroked="f" strokeweight="1pt">
                  <v:fill opacity="35980f"/>
                </v:rect>
                <v:rect id="Rectangle 19" o:spid="_x0000_s1033" style="position:absolute;left:4191;top:2000;width:1932;height:1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" fillcolor="#67c8c7 [3204]" stroked="f" strokeweight="1pt">
                  <v:fill opacity="35980f"/>
                </v:rect>
                <v:rect id="Rectangle 20" o:spid="_x0000_s1034" style="position:absolute;left:4191;top:4191;width:6625;height:6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" fillcolor="#00596f [3215]" stroked="f" strokeweight="1pt">
                  <v:fill opacity="35980f"/>
                </v:rect>
                <v:rect id="Rectangle 21" o:spid="_x0000_s1035" style="position:absolute;left:7524;top:11049;width:3220;height:3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" fillcolor="#333e48" stroked="f" strokeweight="1pt">
                  <v:fill opacity="35980f"/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F63"/>
    <w:multiLevelType w:val="hybridMultilevel"/>
    <w:tmpl w:val="F176DE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A4E92"/>
    <w:multiLevelType w:val="hybridMultilevel"/>
    <w:tmpl w:val="133AE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2F76"/>
    <w:multiLevelType w:val="hybridMultilevel"/>
    <w:tmpl w:val="219473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FF0"/>
    <w:multiLevelType w:val="multilevel"/>
    <w:tmpl w:val="E84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D0872"/>
    <w:multiLevelType w:val="hybridMultilevel"/>
    <w:tmpl w:val="4936F33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FF3EC1"/>
    <w:multiLevelType w:val="hybridMultilevel"/>
    <w:tmpl w:val="71400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30255"/>
    <w:multiLevelType w:val="hybridMultilevel"/>
    <w:tmpl w:val="5ADE72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41332"/>
    <w:multiLevelType w:val="hybridMultilevel"/>
    <w:tmpl w:val="4C827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215AF"/>
    <w:multiLevelType w:val="multilevel"/>
    <w:tmpl w:val="3220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034FC"/>
    <w:multiLevelType w:val="hybridMultilevel"/>
    <w:tmpl w:val="ED22B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55241"/>
    <w:multiLevelType w:val="hybridMultilevel"/>
    <w:tmpl w:val="AB2A1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D0F"/>
    <w:multiLevelType w:val="hybridMultilevel"/>
    <w:tmpl w:val="1B249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51891"/>
    <w:multiLevelType w:val="hybridMultilevel"/>
    <w:tmpl w:val="629C55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F4F1D"/>
    <w:multiLevelType w:val="multilevel"/>
    <w:tmpl w:val="86F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B710D"/>
    <w:multiLevelType w:val="hybridMultilevel"/>
    <w:tmpl w:val="DA1E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94737"/>
    <w:multiLevelType w:val="multilevel"/>
    <w:tmpl w:val="57084FFA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F1724"/>
    <w:multiLevelType w:val="hybridMultilevel"/>
    <w:tmpl w:val="ED545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76C4"/>
    <w:multiLevelType w:val="hybridMultilevel"/>
    <w:tmpl w:val="0AE2E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D3D9F"/>
    <w:multiLevelType w:val="multilevel"/>
    <w:tmpl w:val="817A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7711E5"/>
    <w:multiLevelType w:val="hybridMultilevel"/>
    <w:tmpl w:val="47B67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F34E2"/>
    <w:multiLevelType w:val="hybridMultilevel"/>
    <w:tmpl w:val="144AB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37EAE"/>
    <w:multiLevelType w:val="hybridMultilevel"/>
    <w:tmpl w:val="678E2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B7A42"/>
    <w:multiLevelType w:val="hybridMultilevel"/>
    <w:tmpl w:val="09C424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91460"/>
    <w:multiLevelType w:val="hybridMultilevel"/>
    <w:tmpl w:val="D9343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A2ED3"/>
    <w:multiLevelType w:val="hybridMultilevel"/>
    <w:tmpl w:val="05F4A7BC"/>
    <w:lvl w:ilvl="0" w:tplc="10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5" w15:restartNumberingAfterBreak="0">
    <w:nsid w:val="7B7A5934"/>
    <w:multiLevelType w:val="hybridMultilevel"/>
    <w:tmpl w:val="BC56B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35923">
    <w:abstractNumId w:val="15"/>
  </w:num>
  <w:num w:numId="2" w16cid:durableId="462044543">
    <w:abstractNumId w:val="8"/>
  </w:num>
  <w:num w:numId="3" w16cid:durableId="1650937703">
    <w:abstractNumId w:val="3"/>
  </w:num>
  <w:num w:numId="4" w16cid:durableId="1319530510">
    <w:abstractNumId w:val="13"/>
  </w:num>
  <w:num w:numId="5" w16cid:durableId="1405759567">
    <w:abstractNumId w:val="18"/>
  </w:num>
  <w:num w:numId="6" w16cid:durableId="2073120261">
    <w:abstractNumId w:val="24"/>
  </w:num>
  <w:num w:numId="7" w16cid:durableId="396978349">
    <w:abstractNumId w:val="0"/>
  </w:num>
  <w:num w:numId="8" w16cid:durableId="1435319903">
    <w:abstractNumId w:val="21"/>
  </w:num>
  <w:num w:numId="9" w16cid:durableId="131143905">
    <w:abstractNumId w:val="7"/>
  </w:num>
  <w:num w:numId="10" w16cid:durableId="1651596679">
    <w:abstractNumId w:val="9"/>
  </w:num>
  <w:num w:numId="11" w16cid:durableId="169487461">
    <w:abstractNumId w:val="1"/>
  </w:num>
  <w:num w:numId="12" w16cid:durableId="341862660">
    <w:abstractNumId w:val="20"/>
  </w:num>
  <w:num w:numId="13" w16cid:durableId="1895316185">
    <w:abstractNumId w:val="4"/>
  </w:num>
  <w:num w:numId="14" w16cid:durableId="1600218712">
    <w:abstractNumId w:val="11"/>
  </w:num>
  <w:num w:numId="15" w16cid:durableId="2036034236">
    <w:abstractNumId w:val="16"/>
  </w:num>
  <w:num w:numId="16" w16cid:durableId="272984500">
    <w:abstractNumId w:val="6"/>
  </w:num>
  <w:num w:numId="17" w16cid:durableId="1705213375">
    <w:abstractNumId w:val="10"/>
  </w:num>
  <w:num w:numId="18" w16cid:durableId="1614285005">
    <w:abstractNumId w:val="14"/>
  </w:num>
  <w:num w:numId="19" w16cid:durableId="1612861475">
    <w:abstractNumId w:val="2"/>
  </w:num>
  <w:num w:numId="20" w16cid:durableId="1891457270">
    <w:abstractNumId w:val="25"/>
  </w:num>
  <w:num w:numId="21" w16cid:durableId="76489758">
    <w:abstractNumId w:val="17"/>
  </w:num>
  <w:num w:numId="22" w16cid:durableId="1782844360">
    <w:abstractNumId w:val="5"/>
  </w:num>
  <w:num w:numId="23" w16cid:durableId="1716155414">
    <w:abstractNumId w:val="12"/>
  </w:num>
  <w:num w:numId="24" w16cid:durableId="1448349355">
    <w:abstractNumId w:val="19"/>
  </w:num>
  <w:num w:numId="25" w16cid:durableId="424957993">
    <w:abstractNumId w:val="23"/>
  </w:num>
  <w:num w:numId="26" w16cid:durableId="100836850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sDAyt7AwsTQ3tTRU0lEKTi0uzszPAykwrAUAE/CBDCwAAAA="/>
  </w:docVars>
  <w:rsids>
    <w:rsidRoot w:val="00AE36B9"/>
    <w:rsid w:val="000038A3"/>
    <w:rsid w:val="00005E78"/>
    <w:rsid w:val="00013908"/>
    <w:rsid w:val="00022827"/>
    <w:rsid w:val="00024F6F"/>
    <w:rsid w:val="000278C8"/>
    <w:rsid w:val="00033651"/>
    <w:rsid w:val="000607BA"/>
    <w:rsid w:val="000663E4"/>
    <w:rsid w:val="00072290"/>
    <w:rsid w:val="00090DC3"/>
    <w:rsid w:val="00094ABA"/>
    <w:rsid w:val="000963A2"/>
    <w:rsid w:val="000A1A26"/>
    <w:rsid w:val="000A6687"/>
    <w:rsid w:val="000A77E6"/>
    <w:rsid w:val="000D5DBB"/>
    <w:rsid w:val="000E296C"/>
    <w:rsid w:val="000E3BFB"/>
    <w:rsid w:val="000E3F8D"/>
    <w:rsid w:val="000E499A"/>
    <w:rsid w:val="000E7D85"/>
    <w:rsid w:val="000F5A7D"/>
    <w:rsid w:val="00104338"/>
    <w:rsid w:val="0010444A"/>
    <w:rsid w:val="001120A3"/>
    <w:rsid w:val="001211DF"/>
    <w:rsid w:val="00125E31"/>
    <w:rsid w:val="00127BFF"/>
    <w:rsid w:val="00135184"/>
    <w:rsid w:val="00136E82"/>
    <w:rsid w:val="001413B1"/>
    <w:rsid w:val="00145BA4"/>
    <w:rsid w:val="0018409A"/>
    <w:rsid w:val="00184FC4"/>
    <w:rsid w:val="00191D59"/>
    <w:rsid w:val="001939B4"/>
    <w:rsid w:val="001970A7"/>
    <w:rsid w:val="001977BF"/>
    <w:rsid w:val="001B0969"/>
    <w:rsid w:val="001B2F63"/>
    <w:rsid w:val="001B3AEF"/>
    <w:rsid w:val="001C4693"/>
    <w:rsid w:val="001C7AA2"/>
    <w:rsid w:val="001D43F0"/>
    <w:rsid w:val="001D6FAF"/>
    <w:rsid w:val="001E2B94"/>
    <w:rsid w:val="001E2F51"/>
    <w:rsid w:val="001F0D0A"/>
    <w:rsid w:val="001F1D5F"/>
    <w:rsid w:val="001F2360"/>
    <w:rsid w:val="002063E2"/>
    <w:rsid w:val="00206A19"/>
    <w:rsid w:val="002134A4"/>
    <w:rsid w:val="002164A7"/>
    <w:rsid w:val="0022045D"/>
    <w:rsid w:val="0022216F"/>
    <w:rsid w:val="00230085"/>
    <w:rsid w:val="0023334A"/>
    <w:rsid w:val="002364F7"/>
    <w:rsid w:val="002415BD"/>
    <w:rsid w:val="00243010"/>
    <w:rsid w:val="0024511E"/>
    <w:rsid w:val="0025180A"/>
    <w:rsid w:val="00253A85"/>
    <w:rsid w:val="00262A2B"/>
    <w:rsid w:val="0028227B"/>
    <w:rsid w:val="00291569"/>
    <w:rsid w:val="00293E78"/>
    <w:rsid w:val="002A677A"/>
    <w:rsid w:val="002A7C2C"/>
    <w:rsid w:val="002B2C65"/>
    <w:rsid w:val="002C4079"/>
    <w:rsid w:val="002C4492"/>
    <w:rsid w:val="002D1E72"/>
    <w:rsid w:val="002E3586"/>
    <w:rsid w:val="002E7C44"/>
    <w:rsid w:val="0030462B"/>
    <w:rsid w:val="00321394"/>
    <w:rsid w:val="003246EF"/>
    <w:rsid w:val="003248F2"/>
    <w:rsid w:val="0032648B"/>
    <w:rsid w:val="00332119"/>
    <w:rsid w:val="003428BB"/>
    <w:rsid w:val="003464C2"/>
    <w:rsid w:val="003500B0"/>
    <w:rsid w:val="0037249E"/>
    <w:rsid w:val="00372BFC"/>
    <w:rsid w:val="00377E2E"/>
    <w:rsid w:val="003815C1"/>
    <w:rsid w:val="0038624E"/>
    <w:rsid w:val="00395046"/>
    <w:rsid w:val="003970ED"/>
    <w:rsid w:val="003A49DA"/>
    <w:rsid w:val="003B0BD7"/>
    <w:rsid w:val="003C18A1"/>
    <w:rsid w:val="003C2C3A"/>
    <w:rsid w:val="003D6B7E"/>
    <w:rsid w:val="003E32F7"/>
    <w:rsid w:val="003E7DAC"/>
    <w:rsid w:val="003F1929"/>
    <w:rsid w:val="003F5C8C"/>
    <w:rsid w:val="004220D6"/>
    <w:rsid w:val="00430B65"/>
    <w:rsid w:val="00434D4A"/>
    <w:rsid w:val="00441C62"/>
    <w:rsid w:val="004422E8"/>
    <w:rsid w:val="00464104"/>
    <w:rsid w:val="00471AB9"/>
    <w:rsid w:val="00474627"/>
    <w:rsid w:val="00475B44"/>
    <w:rsid w:val="00481492"/>
    <w:rsid w:val="004878FF"/>
    <w:rsid w:val="00487ABE"/>
    <w:rsid w:val="00493A95"/>
    <w:rsid w:val="00493D77"/>
    <w:rsid w:val="004A4D30"/>
    <w:rsid w:val="004B5C9A"/>
    <w:rsid w:val="004C43A8"/>
    <w:rsid w:val="004C7BD9"/>
    <w:rsid w:val="004D16A2"/>
    <w:rsid w:val="004E1F9A"/>
    <w:rsid w:val="004F6F46"/>
    <w:rsid w:val="00500124"/>
    <w:rsid w:val="005003CB"/>
    <w:rsid w:val="00516490"/>
    <w:rsid w:val="00520EBB"/>
    <w:rsid w:val="00524432"/>
    <w:rsid w:val="005249A9"/>
    <w:rsid w:val="0053389E"/>
    <w:rsid w:val="005351F8"/>
    <w:rsid w:val="00543CEF"/>
    <w:rsid w:val="0056091A"/>
    <w:rsid w:val="00564829"/>
    <w:rsid w:val="00565B18"/>
    <w:rsid w:val="005752FD"/>
    <w:rsid w:val="0058678C"/>
    <w:rsid w:val="00586F9D"/>
    <w:rsid w:val="005878EB"/>
    <w:rsid w:val="0059685C"/>
    <w:rsid w:val="005973A2"/>
    <w:rsid w:val="005A1A06"/>
    <w:rsid w:val="005A7320"/>
    <w:rsid w:val="005A781A"/>
    <w:rsid w:val="005B1DF4"/>
    <w:rsid w:val="005F2776"/>
    <w:rsid w:val="005F6460"/>
    <w:rsid w:val="00600074"/>
    <w:rsid w:val="00601E71"/>
    <w:rsid w:val="00607A2B"/>
    <w:rsid w:val="0061263C"/>
    <w:rsid w:val="00617243"/>
    <w:rsid w:val="00627D3C"/>
    <w:rsid w:val="006446B2"/>
    <w:rsid w:val="00654D9F"/>
    <w:rsid w:val="00656292"/>
    <w:rsid w:val="00657CC1"/>
    <w:rsid w:val="00661C0F"/>
    <w:rsid w:val="006659DA"/>
    <w:rsid w:val="006912BA"/>
    <w:rsid w:val="00697741"/>
    <w:rsid w:val="006A1891"/>
    <w:rsid w:val="006A401A"/>
    <w:rsid w:val="006A4CF9"/>
    <w:rsid w:val="006B56EA"/>
    <w:rsid w:val="006E1C51"/>
    <w:rsid w:val="006E7F26"/>
    <w:rsid w:val="006F7243"/>
    <w:rsid w:val="00707F1E"/>
    <w:rsid w:val="00717D4D"/>
    <w:rsid w:val="00724517"/>
    <w:rsid w:val="00724C5A"/>
    <w:rsid w:val="00742E32"/>
    <w:rsid w:val="0075453A"/>
    <w:rsid w:val="007568F3"/>
    <w:rsid w:val="00770CCF"/>
    <w:rsid w:val="00772ECC"/>
    <w:rsid w:val="007854D9"/>
    <w:rsid w:val="007A08F2"/>
    <w:rsid w:val="007A0E76"/>
    <w:rsid w:val="007A6757"/>
    <w:rsid w:val="007C0FF2"/>
    <w:rsid w:val="007C35D7"/>
    <w:rsid w:val="007D6116"/>
    <w:rsid w:val="007D6A60"/>
    <w:rsid w:val="007D6AB9"/>
    <w:rsid w:val="007E42E6"/>
    <w:rsid w:val="007F083D"/>
    <w:rsid w:val="007F1A65"/>
    <w:rsid w:val="007F1BA1"/>
    <w:rsid w:val="0080605A"/>
    <w:rsid w:val="00814086"/>
    <w:rsid w:val="008308DA"/>
    <w:rsid w:val="00837450"/>
    <w:rsid w:val="0084316E"/>
    <w:rsid w:val="00850804"/>
    <w:rsid w:val="00861F3A"/>
    <w:rsid w:val="00864F4B"/>
    <w:rsid w:val="00870437"/>
    <w:rsid w:val="008749E6"/>
    <w:rsid w:val="00881BC7"/>
    <w:rsid w:val="00884D60"/>
    <w:rsid w:val="0088612D"/>
    <w:rsid w:val="008868C5"/>
    <w:rsid w:val="00887D2C"/>
    <w:rsid w:val="00897F12"/>
    <w:rsid w:val="008A4DFC"/>
    <w:rsid w:val="008C5329"/>
    <w:rsid w:val="008D37FB"/>
    <w:rsid w:val="008D4D0D"/>
    <w:rsid w:val="008D5832"/>
    <w:rsid w:val="008E4FFC"/>
    <w:rsid w:val="008E5410"/>
    <w:rsid w:val="008E58DB"/>
    <w:rsid w:val="00907D37"/>
    <w:rsid w:val="00914F65"/>
    <w:rsid w:val="009266F7"/>
    <w:rsid w:val="00932B56"/>
    <w:rsid w:val="00933E06"/>
    <w:rsid w:val="00950A54"/>
    <w:rsid w:val="00954CFF"/>
    <w:rsid w:val="00961284"/>
    <w:rsid w:val="00965F9E"/>
    <w:rsid w:val="00972AAD"/>
    <w:rsid w:val="009867C1"/>
    <w:rsid w:val="009B4C4A"/>
    <w:rsid w:val="009C5E62"/>
    <w:rsid w:val="009C6ADB"/>
    <w:rsid w:val="009D2321"/>
    <w:rsid w:val="009D23F6"/>
    <w:rsid w:val="009D3A0C"/>
    <w:rsid w:val="009D4A1C"/>
    <w:rsid w:val="009E4B58"/>
    <w:rsid w:val="009F3D91"/>
    <w:rsid w:val="00A011AE"/>
    <w:rsid w:val="00A02098"/>
    <w:rsid w:val="00A12A10"/>
    <w:rsid w:val="00A16C3F"/>
    <w:rsid w:val="00A22F57"/>
    <w:rsid w:val="00A26BB9"/>
    <w:rsid w:val="00A27D3B"/>
    <w:rsid w:val="00A45A96"/>
    <w:rsid w:val="00A467BD"/>
    <w:rsid w:val="00A4782B"/>
    <w:rsid w:val="00A54F6A"/>
    <w:rsid w:val="00A77CC0"/>
    <w:rsid w:val="00A85661"/>
    <w:rsid w:val="00A8579F"/>
    <w:rsid w:val="00A92432"/>
    <w:rsid w:val="00A97638"/>
    <w:rsid w:val="00AA0220"/>
    <w:rsid w:val="00AA2425"/>
    <w:rsid w:val="00AA36D8"/>
    <w:rsid w:val="00AB1C7E"/>
    <w:rsid w:val="00AB48B9"/>
    <w:rsid w:val="00AC28D8"/>
    <w:rsid w:val="00AC6F4D"/>
    <w:rsid w:val="00AC7E47"/>
    <w:rsid w:val="00AE36B9"/>
    <w:rsid w:val="00AE3BEE"/>
    <w:rsid w:val="00AE5BF5"/>
    <w:rsid w:val="00AF0C4D"/>
    <w:rsid w:val="00AF2FF0"/>
    <w:rsid w:val="00AF331D"/>
    <w:rsid w:val="00B1043E"/>
    <w:rsid w:val="00B1279D"/>
    <w:rsid w:val="00B217C2"/>
    <w:rsid w:val="00B25636"/>
    <w:rsid w:val="00B256D1"/>
    <w:rsid w:val="00B313C7"/>
    <w:rsid w:val="00B32E03"/>
    <w:rsid w:val="00B35DB5"/>
    <w:rsid w:val="00B42E1F"/>
    <w:rsid w:val="00B524A0"/>
    <w:rsid w:val="00B53937"/>
    <w:rsid w:val="00B56D13"/>
    <w:rsid w:val="00B62B35"/>
    <w:rsid w:val="00B63099"/>
    <w:rsid w:val="00B64DF8"/>
    <w:rsid w:val="00B8386F"/>
    <w:rsid w:val="00B85E6D"/>
    <w:rsid w:val="00B9635F"/>
    <w:rsid w:val="00BA0D7E"/>
    <w:rsid w:val="00BB2ED6"/>
    <w:rsid w:val="00BB4128"/>
    <w:rsid w:val="00BE7B64"/>
    <w:rsid w:val="00C00917"/>
    <w:rsid w:val="00C025E2"/>
    <w:rsid w:val="00C05CAB"/>
    <w:rsid w:val="00C113E4"/>
    <w:rsid w:val="00C15D89"/>
    <w:rsid w:val="00C41F41"/>
    <w:rsid w:val="00C55B0A"/>
    <w:rsid w:val="00C63D07"/>
    <w:rsid w:val="00C738C1"/>
    <w:rsid w:val="00C772ED"/>
    <w:rsid w:val="00C8011E"/>
    <w:rsid w:val="00C80B2E"/>
    <w:rsid w:val="00C82541"/>
    <w:rsid w:val="00C8681D"/>
    <w:rsid w:val="00C931F3"/>
    <w:rsid w:val="00C93570"/>
    <w:rsid w:val="00CA0FD4"/>
    <w:rsid w:val="00CB01B6"/>
    <w:rsid w:val="00CC1342"/>
    <w:rsid w:val="00CC2524"/>
    <w:rsid w:val="00CC4037"/>
    <w:rsid w:val="00CC674F"/>
    <w:rsid w:val="00CD787A"/>
    <w:rsid w:val="00CF5D24"/>
    <w:rsid w:val="00CF797C"/>
    <w:rsid w:val="00D06C2E"/>
    <w:rsid w:val="00D470BD"/>
    <w:rsid w:val="00D67D1E"/>
    <w:rsid w:val="00D67E2F"/>
    <w:rsid w:val="00D76867"/>
    <w:rsid w:val="00DA06EB"/>
    <w:rsid w:val="00DA3202"/>
    <w:rsid w:val="00DA6EB8"/>
    <w:rsid w:val="00DB0232"/>
    <w:rsid w:val="00DC352F"/>
    <w:rsid w:val="00DC50EF"/>
    <w:rsid w:val="00DC7C72"/>
    <w:rsid w:val="00DD1065"/>
    <w:rsid w:val="00DD1109"/>
    <w:rsid w:val="00DD519C"/>
    <w:rsid w:val="00DE0A11"/>
    <w:rsid w:val="00DF3460"/>
    <w:rsid w:val="00DF4B1C"/>
    <w:rsid w:val="00DF51F5"/>
    <w:rsid w:val="00E029F1"/>
    <w:rsid w:val="00E0483D"/>
    <w:rsid w:val="00E063D2"/>
    <w:rsid w:val="00E1557F"/>
    <w:rsid w:val="00E503CA"/>
    <w:rsid w:val="00E5427D"/>
    <w:rsid w:val="00E65802"/>
    <w:rsid w:val="00E72B4B"/>
    <w:rsid w:val="00E746B5"/>
    <w:rsid w:val="00E7495D"/>
    <w:rsid w:val="00E81F99"/>
    <w:rsid w:val="00E90D12"/>
    <w:rsid w:val="00E9123A"/>
    <w:rsid w:val="00E9347C"/>
    <w:rsid w:val="00E95CBE"/>
    <w:rsid w:val="00EB234A"/>
    <w:rsid w:val="00EB6B77"/>
    <w:rsid w:val="00EC025D"/>
    <w:rsid w:val="00EC2BC2"/>
    <w:rsid w:val="00ED28A4"/>
    <w:rsid w:val="00ED321F"/>
    <w:rsid w:val="00ED3ADC"/>
    <w:rsid w:val="00EE03BF"/>
    <w:rsid w:val="00EF6416"/>
    <w:rsid w:val="00F01A97"/>
    <w:rsid w:val="00F04891"/>
    <w:rsid w:val="00F0505E"/>
    <w:rsid w:val="00F057E9"/>
    <w:rsid w:val="00F05E4C"/>
    <w:rsid w:val="00F07609"/>
    <w:rsid w:val="00F16404"/>
    <w:rsid w:val="00F17952"/>
    <w:rsid w:val="00F2426D"/>
    <w:rsid w:val="00F24288"/>
    <w:rsid w:val="00F25271"/>
    <w:rsid w:val="00F25590"/>
    <w:rsid w:val="00F32684"/>
    <w:rsid w:val="00F45163"/>
    <w:rsid w:val="00F628F9"/>
    <w:rsid w:val="00F711D4"/>
    <w:rsid w:val="00F76499"/>
    <w:rsid w:val="00F76616"/>
    <w:rsid w:val="00FA60D5"/>
    <w:rsid w:val="00FA6341"/>
    <w:rsid w:val="00FA7221"/>
    <w:rsid w:val="00FB0B5C"/>
    <w:rsid w:val="00FC13B1"/>
    <w:rsid w:val="00FD617D"/>
    <w:rsid w:val="00FE3240"/>
    <w:rsid w:val="00FF29DA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F7F37"/>
  <w15:chartTrackingRefBased/>
  <w15:docId w15:val="{558CEFA0-A814-4EAB-9C28-C94C7992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72"/>
    <w:pPr>
      <w:spacing w:before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596F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DB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00596F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DB5"/>
    <w:pPr>
      <w:keepNext/>
      <w:keepLines/>
      <w:spacing w:before="180" w:after="0"/>
      <w:outlineLvl w:val="2"/>
    </w:pPr>
    <w:rPr>
      <w:rFonts w:asciiTheme="majorHAnsi" w:eastAsiaTheme="majorEastAsia" w:hAnsiTheme="majorHAnsi" w:cstheme="majorBidi"/>
      <w:b/>
      <w:color w:val="333E48" w:themeColor="accen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5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CA6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11"/>
  </w:style>
  <w:style w:type="paragraph" w:styleId="Footer">
    <w:name w:val="footer"/>
    <w:basedOn w:val="Normal"/>
    <w:link w:val="FooterChar"/>
    <w:uiPriority w:val="99"/>
    <w:unhideWhenUsed/>
    <w:rsid w:val="00DE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11"/>
  </w:style>
  <w:style w:type="character" w:styleId="Hyperlink">
    <w:name w:val="Hyperlink"/>
    <w:basedOn w:val="DefaultParagraphFont"/>
    <w:uiPriority w:val="99"/>
    <w:unhideWhenUsed/>
    <w:rsid w:val="005A1A06"/>
    <w:rPr>
      <w:color w:val="00596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661"/>
    <w:rPr>
      <w:rFonts w:asciiTheme="majorHAnsi" w:eastAsiaTheme="majorEastAsia" w:hAnsiTheme="majorHAnsi" w:cstheme="majorBidi"/>
      <w:b/>
      <w:caps/>
      <w:color w:val="00596F" w:themeColor="text2"/>
      <w:sz w:val="32"/>
      <w:szCs w:val="32"/>
    </w:rPr>
  </w:style>
  <w:style w:type="paragraph" w:styleId="ListParagraph">
    <w:name w:val="List Paragraph"/>
    <w:basedOn w:val="Normal"/>
    <w:uiPriority w:val="34"/>
    <w:qFormat/>
    <w:rsid w:val="00C82541"/>
    <w:pPr>
      <w:numPr>
        <w:numId w:val="1"/>
      </w:numPr>
      <w:spacing w:before="0" w:after="6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2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63E4"/>
    <w:rPr>
      <w:color w:val="79BC43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1557F"/>
    <w:rPr>
      <w:rFonts w:asciiTheme="majorHAnsi" w:eastAsiaTheme="majorEastAsia" w:hAnsiTheme="majorHAnsi" w:cstheme="majorBidi"/>
      <w:i/>
      <w:iCs/>
      <w:color w:val="3CA6A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B35DB5"/>
    <w:rPr>
      <w:rFonts w:asciiTheme="majorHAnsi" w:eastAsiaTheme="majorEastAsia" w:hAnsiTheme="majorHAnsi" w:cstheme="majorBidi"/>
      <w:b/>
      <w:color w:val="00596F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DB5"/>
    <w:rPr>
      <w:rFonts w:asciiTheme="majorHAnsi" w:eastAsiaTheme="majorEastAsia" w:hAnsiTheme="majorHAnsi" w:cstheme="majorBidi"/>
      <w:b/>
      <w:color w:val="333E48" w:themeColor="accent2"/>
      <w:sz w:val="24"/>
      <w:szCs w:val="24"/>
    </w:rPr>
  </w:style>
  <w:style w:type="paragraph" w:styleId="NoSpacing">
    <w:name w:val="No Spacing"/>
    <w:uiPriority w:val="1"/>
    <w:qFormat/>
    <w:rsid w:val="00DC7C72"/>
    <w:pPr>
      <w:spacing w:after="0" w:line="240" w:lineRule="auto"/>
    </w:pPr>
    <w:rPr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7A6757"/>
    <w:pPr>
      <w:outlineLvl w:val="9"/>
    </w:pPr>
    <w:rPr>
      <w:b w:val="0"/>
      <w:caps w:val="0"/>
      <w:color w:val="3CA6A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675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67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C7AA2"/>
    <w:pPr>
      <w:tabs>
        <w:tab w:val="right" w:leader="dot" w:pos="9465"/>
      </w:tabs>
      <w:spacing w:after="100"/>
      <w:ind w:left="480"/>
    </w:pPr>
  </w:style>
  <w:style w:type="paragraph" w:styleId="Revision">
    <w:name w:val="Revision"/>
    <w:hidden/>
    <w:uiPriority w:val="99"/>
    <w:semiHidden/>
    <w:rsid w:val="001E2B94"/>
    <w:pPr>
      <w:spacing w:after="0" w:line="240" w:lineRule="auto"/>
    </w:pPr>
    <w:rPr>
      <w:sz w:val="24"/>
    </w:rPr>
  </w:style>
  <w:style w:type="character" w:styleId="IntenseEmphasis">
    <w:name w:val="Intense Emphasis"/>
    <w:basedOn w:val="DefaultParagraphFont"/>
    <w:uiPriority w:val="21"/>
    <w:rsid w:val="00717D4D"/>
    <w:rPr>
      <w:i/>
      <w:iCs/>
      <w:color w:val="67C8C7" w:themeColor="accent1"/>
    </w:rPr>
  </w:style>
  <w:style w:type="character" w:styleId="IntenseReference">
    <w:name w:val="Intense Reference"/>
    <w:basedOn w:val="DefaultParagraphFont"/>
    <w:uiPriority w:val="32"/>
    <w:rsid w:val="00717D4D"/>
    <w:rPr>
      <w:b/>
      <w:bCs/>
      <w:smallCaps/>
      <w:color w:val="67C8C7" w:themeColor="accent1"/>
      <w:spacing w:val="5"/>
    </w:rPr>
  </w:style>
  <w:style w:type="character" w:customStyle="1" w:styleId="fontstyle21">
    <w:name w:val="fontstyle21"/>
    <w:basedOn w:val="DefaultParagraphFont"/>
    <w:rsid w:val="0032648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2648B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A16C3F"/>
    <w:pPr>
      <w:spacing w:after="0" w:line="240" w:lineRule="auto"/>
    </w:pPr>
    <w:tblPr>
      <w:tblStyleRowBandSize w:val="1"/>
      <w:tblStyleColBandSize w:val="1"/>
      <w:tblBorders>
        <w:top w:val="single" w:sz="4" w:space="0" w:color="A3DEDD" w:themeColor="accent1" w:themeTint="99"/>
        <w:left w:val="single" w:sz="4" w:space="0" w:color="A3DEDD" w:themeColor="accent1" w:themeTint="99"/>
        <w:bottom w:val="single" w:sz="4" w:space="0" w:color="A3DEDD" w:themeColor="accent1" w:themeTint="99"/>
        <w:right w:val="single" w:sz="4" w:space="0" w:color="A3DEDD" w:themeColor="accent1" w:themeTint="99"/>
        <w:insideH w:val="single" w:sz="4" w:space="0" w:color="A3DEDD" w:themeColor="accent1" w:themeTint="99"/>
        <w:insideV w:val="single" w:sz="4" w:space="0" w:color="A3DE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C8C7" w:themeColor="accent1"/>
          <w:left w:val="single" w:sz="4" w:space="0" w:color="67C8C7" w:themeColor="accent1"/>
          <w:bottom w:val="single" w:sz="4" w:space="0" w:color="67C8C7" w:themeColor="accent1"/>
          <w:right w:val="single" w:sz="4" w:space="0" w:color="67C8C7" w:themeColor="accent1"/>
          <w:insideH w:val="nil"/>
          <w:insideV w:val="nil"/>
        </w:tcBorders>
        <w:shd w:val="clear" w:color="auto" w:fill="67C8C7" w:themeFill="accent1"/>
      </w:tcPr>
    </w:tblStylePr>
    <w:tblStylePr w:type="lastRow">
      <w:rPr>
        <w:b/>
        <w:bCs/>
      </w:rPr>
      <w:tblPr/>
      <w:tcPr>
        <w:tcBorders>
          <w:top w:val="double" w:sz="4" w:space="0" w:color="67C8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3" w:themeFill="accent1" w:themeFillTint="33"/>
      </w:tcPr>
    </w:tblStylePr>
    <w:tblStylePr w:type="band1Horz">
      <w:tblPr/>
      <w:tcPr>
        <w:shd w:val="clear" w:color="auto" w:fill="E0F4F3" w:themeFill="accent1" w:themeFillTint="33"/>
      </w:tcPr>
    </w:tblStylePr>
  </w:style>
  <w:style w:type="character" w:styleId="SubtleEmphasis">
    <w:name w:val="Subtle Emphasis"/>
    <w:basedOn w:val="DefaultParagraphFont"/>
    <w:uiPriority w:val="19"/>
    <w:rsid w:val="000A6687"/>
    <w:rPr>
      <w:i/>
      <w:iCs/>
      <w:color w:val="404040" w:themeColor="text1" w:themeTint="BF"/>
    </w:rPr>
  </w:style>
  <w:style w:type="table" w:styleId="GridTable4-Accent2">
    <w:name w:val="Grid Table 4 Accent 2"/>
    <w:basedOn w:val="TableNormal"/>
    <w:uiPriority w:val="49"/>
    <w:rsid w:val="009266F7"/>
    <w:pPr>
      <w:spacing w:after="0" w:line="240" w:lineRule="auto"/>
    </w:pPr>
    <w:tblPr>
      <w:tblStyleRowBandSize w:val="1"/>
      <w:tblStyleColBandSize w:val="1"/>
      <w:tblBorders>
        <w:top w:val="single" w:sz="4" w:space="0" w:color="778B9E" w:themeColor="accent2" w:themeTint="99"/>
        <w:left w:val="single" w:sz="4" w:space="0" w:color="778B9E" w:themeColor="accent2" w:themeTint="99"/>
        <w:bottom w:val="single" w:sz="4" w:space="0" w:color="778B9E" w:themeColor="accent2" w:themeTint="99"/>
        <w:right w:val="single" w:sz="4" w:space="0" w:color="778B9E" w:themeColor="accent2" w:themeTint="99"/>
        <w:insideH w:val="single" w:sz="4" w:space="0" w:color="778B9E" w:themeColor="accent2" w:themeTint="99"/>
        <w:insideV w:val="single" w:sz="4" w:space="0" w:color="778B9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E48" w:themeColor="accent2"/>
          <w:left w:val="single" w:sz="4" w:space="0" w:color="333E48" w:themeColor="accent2"/>
          <w:bottom w:val="single" w:sz="4" w:space="0" w:color="333E48" w:themeColor="accent2"/>
          <w:right w:val="single" w:sz="4" w:space="0" w:color="333E48" w:themeColor="accent2"/>
          <w:insideH w:val="nil"/>
          <w:insideV w:val="nil"/>
        </w:tcBorders>
        <w:shd w:val="clear" w:color="auto" w:fill="333E48" w:themeFill="accent2"/>
      </w:tcPr>
    </w:tblStylePr>
    <w:tblStylePr w:type="lastRow">
      <w:rPr>
        <w:b/>
        <w:bCs/>
      </w:rPr>
      <w:tblPr/>
      <w:tcPr>
        <w:tcBorders>
          <w:top w:val="double" w:sz="4" w:space="0" w:color="333E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E" w:themeFill="accent2" w:themeFillTint="33"/>
      </w:tcPr>
    </w:tblStylePr>
    <w:tblStylePr w:type="band1Horz">
      <w:tblPr/>
      <w:tcPr>
        <w:shd w:val="clear" w:color="auto" w:fill="D1D8DE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9266F7"/>
    <w:pPr>
      <w:spacing w:after="0" w:line="240" w:lineRule="auto"/>
    </w:pPr>
    <w:tblPr>
      <w:tblStyleRowBandSize w:val="1"/>
      <w:tblStyleColBandSize w:val="1"/>
      <w:tblBorders>
        <w:top w:val="single" w:sz="4" w:space="0" w:color="0FCFFF" w:themeColor="accent5" w:themeTint="99"/>
        <w:left w:val="single" w:sz="4" w:space="0" w:color="0FCFFF" w:themeColor="accent5" w:themeTint="99"/>
        <w:bottom w:val="single" w:sz="4" w:space="0" w:color="0FCFFF" w:themeColor="accent5" w:themeTint="99"/>
        <w:right w:val="single" w:sz="4" w:space="0" w:color="0FCFFF" w:themeColor="accent5" w:themeTint="99"/>
        <w:insideH w:val="single" w:sz="4" w:space="0" w:color="0FCFFF" w:themeColor="accent5" w:themeTint="99"/>
        <w:insideV w:val="single" w:sz="4" w:space="0" w:color="0FC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6F" w:themeColor="accent5"/>
          <w:left w:val="single" w:sz="4" w:space="0" w:color="00596F" w:themeColor="accent5"/>
          <w:bottom w:val="single" w:sz="4" w:space="0" w:color="00596F" w:themeColor="accent5"/>
          <w:right w:val="single" w:sz="4" w:space="0" w:color="00596F" w:themeColor="accent5"/>
          <w:insideH w:val="nil"/>
          <w:insideV w:val="nil"/>
        </w:tcBorders>
        <w:shd w:val="clear" w:color="auto" w:fill="00596F" w:themeFill="accent5"/>
      </w:tcPr>
    </w:tblStylePr>
    <w:tblStylePr w:type="lastRow">
      <w:rPr>
        <w:b/>
        <w:bCs/>
      </w:rPr>
      <w:tblPr/>
      <w:tcPr>
        <w:tcBorders>
          <w:top w:val="double" w:sz="4" w:space="0" w:color="00596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FFF" w:themeFill="accent5" w:themeFillTint="33"/>
      </w:tcPr>
    </w:tblStylePr>
    <w:tblStylePr w:type="band1Horz">
      <w:tblPr/>
      <w:tcPr>
        <w:shd w:val="clear" w:color="auto" w:fill="AFE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266F7"/>
    <w:pPr>
      <w:spacing w:after="0" w:line="240" w:lineRule="auto"/>
    </w:pPr>
    <w:tblPr>
      <w:tblStyleRowBandSize w:val="1"/>
      <w:tblStyleColBandSize w:val="1"/>
      <w:tblBorders>
        <w:top w:val="single" w:sz="4" w:space="0" w:color="B1B6BA" w:themeColor="accent6" w:themeTint="99"/>
        <w:left w:val="single" w:sz="4" w:space="0" w:color="B1B6BA" w:themeColor="accent6" w:themeTint="99"/>
        <w:bottom w:val="single" w:sz="4" w:space="0" w:color="B1B6BA" w:themeColor="accent6" w:themeTint="99"/>
        <w:right w:val="single" w:sz="4" w:space="0" w:color="B1B6BA" w:themeColor="accent6" w:themeTint="99"/>
        <w:insideH w:val="single" w:sz="4" w:space="0" w:color="B1B6BA" w:themeColor="accent6" w:themeTint="99"/>
        <w:insideV w:val="single" w:sz="4" w:space="0" w:color="B1B6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68C" w:themeColor="accent6"/>
          <w:left w:val="single" w:sz="4" w:space="0" w:color="7E868C" w:themeColor="accent6"/>
          <w:bottom w:val="single" w:sz="4" w:space="0" w:color="7E868C" w:themeColor="accent6"/>
          <w:right w:val="single" w:sz="4" w:space="0" w:color="7E868C" w:themeColor="accent6"/>
          <w:insideH w:val="nil"/>
          <w:insideV w:val="nil"/>
        </w:tcBorders>
        <w:shd w:val="clear" w:color="auto" w:fill="7E868C" w:themeFill="accent6"/>
      </w:tcPr>
    </w:tblStylePr>
    <w:tblStylePr w:type="lastRow">
      <w:rPr>
        <w:b/>
        <w:bCs/>
      </w:rPr>
      <w:tblPr/>
      <w:tcPr>
        <w:tcBorders>
          <w:top w:val="double" w:sz="4" w:space="0" w:color="7E86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paragraph" w:styleId="Title">
    <w:name w:val="Title"/>
    <w:aliases w:val="H2"/>
    <w:basedOn w:val="Normal"/>
    <w:next w:val="Normal"/>
    <w:link w:val="TitleChar"/>
    <w:autoRedefine/>
    <w:uiPriority w:val="10"/>
    <w:rsid w:val="004D16A2"/>
    <w:pPr>
      <w:spacing w:before="240" w:after="60" w:line="240" w:lineRule="auto"/>
      <w:outlineLvl w:val="1"/>
    </w:pPr>
    <w:rPr>
      <w:rFonts w:ascii="Calibri" w:eastAsiaTheme="majorEastAsia" w:hAnsi="Calibri" w:cstheme="majorBidi"/>
      <w:b/>
      <w:bCs/>
      <w:color w:val="00596F" w:themeColor="text2"/>
      <w:kern w:val="28"/>
      <w:sz w:val="28"/>
      <w:szCs w:val="32"/>
      <w:lang w:eastAsia="en-CA"/>
    </w:rPr>
  </w:style>
  <w:style w:type="character" w:customStyle="1" w:styleId="TitleChar">
    <w:name w:val="Title Char"/>
    <w:aliases w:val="H2 Char"/>
    <w:basedOn w:val="DefaultParagraphFont"/>
    <w:link w:val="Title"/>
    <w:uiPriority w:val="10"/>
    <w:rsid w:val="004D16A2"/>
    <w:rPr>
      <w:rFonts w:ascii="Calibri" w:eastAsiaTheme="majorEastAsia" w:hAnsi="Calibri" w:cstheme="majorBidi"/>
      <w:b/>
      <w:bCs/>
      <w:color w:val="00596F" w:themeColor="text2"/>
      <w:kern w:val="28"/>
      <w:sz w:val="28"/>
      <w:szCs w:val="32"/>
      <w:lang w:eastAsia="en-CA"/>
    </w:rPr>
  </w:style>
  <w:style w:type="table" w:styleId="TableGrid">
    <w:name w:val="Table Grid"/>
    <w:basedOn w:val="TableNormal"/>
    <w:uiPriority w:val="59"/>
    <w:rsid w:val="004D16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6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chu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xstor.wechu\windsor_pool_corporate\winfiles\Officetemplates\WECHU%20Letterhead\WECHU_Letterhead.dotx" TargetMode="External"/></Relationships>
</file>

<file path=word/theme/theme1.xml><?xml version="1.0" encoding="utf-8"?>
<a:theme xmlns:a="http://schemas.openxmlformats.org/drawingml/2006/main" name="Office Theme">
  <a:themeElements>
    <a:clrScheme name="WECHU">
      <a:dk1>
        <a:sysClr val="windowText" lastClr="000000"/>
      </a:dk1>
      <a:lt1>
        <a:sysClr val="window" lastClr="FFFFFF"/>
      </a:lt1>
      <a:dk2>
        <a:srgbClr val="00596F"/>
      </a:dk2>
      <a:lt2>
        <a:srgbClr val="D2D3D3"/>
      </a:lt2>
      <a:accent1>
        <a:srgbClr val="67C8C7"/>
      </a:accent1>
      <a:accent2>
        <a:srgbClr val="333E48"/>
      </a:accent2>
      <a:accent3>
        <a:srgbClr val="FFDA00"/>
      </a:accent3>
      <a:accent4>
        <a:srgbClr val="79BC43"/>
      </a:accent4>
      <a:accent5>
        <a:srgbClr val="00596F"/>
      </a:accent5>
      <a:accent6>
        <a:srgbClr val="7E868C"/>
      </a:accent6>
      <a:hlink>
        <a:srgbClr val="00596F"/>
      </a:hlink>
      <a:folHlink>
        <a:srgbClr val="79BC4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628A-A49F-451D-8854-F1025CC44E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21d2d6e-7d0d-4af9-af44-011aad182e43}" enabled="1" method="Standard" siteId="{2285467f-c96f-4143-9edf-e88d6878f6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WECHU_Letterhead</Template>
  <TotalTime>50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Essex County Health Unit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Chinda Kong</dc:creator>
  <cp:keywords/>
  <dc:description/>
  <cp:lastModifiedBy>Stephanie Meyer</cp:lastModifiedBy>
  <cp:revision>12</cp:revision>
  <dcterms:created xsi:type="dcterms:W3CDTF">2024-10-22T19:35:00Z</dcterms:created>
  <dcterms:modified xsi:type="dcterms:W3CDTF">2025-07-29T16:39:00Z</dcterms:modified>
</cp:coreProperties>
</file>